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77777777" w:rsidR="00C767E0" w:rsidRPr="00BB713D" w:rsidRDefault="007D5B71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31758371">
            <wp:simplePos x="0" y="0"/>
            <wp:positionH relativeFrom="column">
              <wp:posOffset>1104900</wp:posOffset>
            </wp:positionH>
            <wp:positionV relativeFrom="paragraph">
              <wp:posOffset>130810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76579879">
            <wp:simplePos x="0" y="0"/>
            <wp:positionH relativeFrom="column">
              <wp:posOffset>-236220</wp:posOffset>
            </wp:positionH>
            <wp:positionV relativeFrom="paragraph">
              <wp:posOffset>-12065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815478" wp14:editId="11923279">
                <wp:simplePos x="0" y="0"/>
                <wp:positionH relativeFrom="column">
                  <wp:posOffset>2667000</wp:posOffset>
                </wp:positionH>
                <wp:positionV relativeFrom="paragraph">
                  <wp:posOffset>-12065</wp:posOffset>
                </wp:positionV>
                <wp:extent cx="2460625" cy="1057275"/>
                <wp:effectExtent l="0" t="0" r="15875" b="28575"/>
                <wp:wrapTight wrapText="bothSides">
                  <wp:wrapPolygon edited="0">
                    <wp:start x="0" y="0"/>
                    <wp:lineTo x="0" y="21795"/>
                    <wp:lineTo x="21572" y="21795"/>
                    <wp:lineTo x="2157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91B5" w14:textId="77777777" w:rsidR="00F01515" w:rsidRPr="00C767E0" w:rsidRDefault="00F01515" w:rsidP="00C767E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767E0">
                              <w:rPr>
                                <w:rFonts w:asciiTheme="minorHAnsi" w:hAnsiTheme="minorHAnsi"/>
                              </w:rPr>
                              <w:t>Forrest Primary School</w:t>
                            </w:r>
                          </w:p>
                          <w:p w14:paraId="234DB894" w14:textId="77777777" w:rsidR="00F01515" w:rsidRPr="00C767E0" w:rsidRDefault="00F01515" w:rsidP="00C767E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767E0">
                              <w:rPr>
                                <w:rFonts w:asciiTheme="minorHAnsi" w:hAnsiTheme="minorHAnsi"/>
                              </w:rPr>
                              <w:t>9 Hobart Avenue, FORREST ACT 2603</w:t>
                            </w:r>
                          </w:p>
                          <w:p w14:paraId="77AEC7D9" w14:textId="77777777" w:rsidR="00F01515" w:rsidRPr="00C767E0" w:rsidRDefault="00F01515" w:rsidP="00C767E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767E0">
                              <w:rPr>
                                <w:rFonts w:asciiTheme="minorHAnsi" w:hAnsiTheme="minorHAnsi"/>
                              </w:rPr>
                              <w:t xml:space="preserve">Phone 02 </w:t>
                            </w:r>
                            <w:r w:rsidR="0099015F">
                              <w:rPr>
                                <w:rFonts w:asciiTheme="minorHAnsi" w:hAnsiTheme="minorHAnsi"/>
                              </w:rPr>
                              <w:t xml:space="preserve">6142 1470 </w:t>
                            </w:r>
                          </w:p>
                          <w:p w14:paraId="0735D7FB" w14:textId="77777777" w:rsidR="00F01515" w:rsidRPr="00C767E0" w:rsidRDefault="00F01515" w:rsidP="00C767E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767E0">
                              <w:rPr>
                                <w:rFonts w:asciiTheme="minorHAnsi" w:hAnsiTheme="minorHAnsi"/>
                              </w:rPr>
                              <w:t xml:space="preserve">Website: </w:t>
                            </w:r>
                            <w:hyperlink r:id="rId8" w:history="1">
                              <w:r w:rsidRPr="00C767E0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www.forrestps.act.edu.au</w:t>
                              </w:r>
                            </w:hyperlink>
                            <w:r w:rsidRPr="00C767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7AB6D4F" w14:textId="77777777" w:rsidR="00F01515" w:rsidRPr="00C767E0" w:rsidRDefault="00F01515" w:rsidP="00C767E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C767E0">
                              <w:rPr>
                                <w:rFonts w:asciiTheme="minorHAnsi" w:hAnsiTheme="minorHAnsi"/>
                              </w:rPr>
                              <w:t xml:space="preserve">E-mail: </w:t>
                            </w:r>
                            <w:hyperlink r:id="rId9" w:history="1">
                              <w:r w:rsidRPr="00C767E0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info@forrestps.act.edu.au</w:t>
                              </w:r>
                            </w:hyperlink>
                            <w:r w:rsidRPr="00C767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68D4139" w14:textId="77777777" w:rsidR="00F01515" w:rsidRPr="00017AF7" w:rsidRDefault="00F01515" w:rsidP="00C767E0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154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0pt;margin-top:-.95pt;width:193.7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" strokecolor="white">
                <v:textbox>
                  <w:txbxContent>
                    <w:p w14:paraId="5F6791B5" w14:textId="77777777" w:rsidR="00F01515" w:rsidRPr="00C767E0" w:rsidRDefault="00F01515" w:rsidP="00C767E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767E0">
                        <w:rPr>
                          <w:rFonts w:asciiTheme="minorHAnsi" w:hAnsiTheme="minorHAnsi"/>
                        </w:rPr>
                        <w:t>Forrest Primary School</w:t>
                      </w:r>
                    </w:p>
                    <w:p w14:paraId="234DB894" w14:textId="77777777" w:rsidR="00F01515" w:rsidRPr="00C767E0" w:rsidRDefault="00F01515" w:rsidP="00C767E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767E0">
                        <w:rPr>
                          <w:rFonts w:asciiTheme="minorHAnsi" w:hAnsiTheme="minorHAnsi"/>
                        </w:rPr>
                        <w:t>9 Hobart Avenue, FORREST ACT 2603</w:t>
                      </w:r>
                    </w:p>
                    <w:p w14:paraId="77AEC7D9" w14:textId="77777777" w:rsidR="00F01515" w:rsidRPr="00C767E0" w:rsidRDefault="00F01515" w:rsidP="00C767E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767E0">
                        <w:rPr>
                          <w:rFonts w:asciiTheme="minorHAnsi" w:hAnsiTheme="minorHAnsi"/>
                        </w:rPr>
                        <w:t xml:space="preserve">Phone 02 </w:t>
                      </w:r>
                      <w:r w:rsidR="0099015F">
                        <w:rPr>
                          <w:rFonts w:asciiTheme="minorHAnsi" w:hAnsiTheme="minorHAnsi"/>
                        </w:rPr>
                        <w:t xml:space="preserve">6142 1470 </w:t>
                      </w:r>
                    </w:p>
                    <w:p w14:paraId="0735D7FB" w14:textId="77777777" w:rsidR="00F01515" w:rsidRPr="00C767E0" w:rsidRDefault="00F01515" w:rsidP="00C767E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767E0">
                        <w:rPr>
                          <w:rFonts w:asciiTheme="minorHAnsi" w:hAnsiTheme="minorHAnsi"/>
                        </w:rPr>
                        <w:t xml:space="preserve">Website: </w:t>
                      </w:r>
                      <w:hyperlink r:id="rId10" w:history="1">
                        <w:r w:rsidRPr="00C767E0">
                          <w:rPr>
                            <w:rStyle w:val="Hyperlink"/>
                            <w:rFonts w:asciiTheme="minorHAnsi" w:hAnsiTheme="minorHAnsi"/>
                          </w:rPr>
                          <w:t>www.forrestps.act.edu.au</w:t>
                        </w:r>
                      </w:hyperlink>
                      <w:r w:rsidRPr="00C767E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37AB6D4F" w14:textId="77777777" w:rsidR="00F01515" w:rsidRPr="00C767E0" w:rsidRDefault="00F01515" w:rsidP="00C767E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C767E0">
                        <w:rPr>
                          <w:rFonts w:asciiTheme="minorHAnsi" w:hAnsiTheme="minorHAnsi"/>
                        </w:rPr>
                        <w:t xml:space="preserve">E-mail: </w:t>
                      </w:r>
                      <w:hyperlink r:id="rId11" w:history="1">
                        <w:r w:rsidRPr="00C767E0">
                          <w:rPr>
                            <w:rStyle w:val="Hyperlink"/>
                            <w:rFonts w:asciiTheme="minorHAnsi" w:hAnsiTheme="minorHAnsi"/>
                          </w:rPr>
                          <w:t>info@forrestps.act.edu.au</w:t>
                        </w:r>
                      </w:hyperlink>
                      <w:r w:rsidRPr="00C767E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68D4139" w14:textId="77777777" w:rsidR="00F01515" w:rsidRPr="00017AF7" w:rsidRDefault="00F01515" w:rsidP="00C767E0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138DA0E2">
            <wp:simplePos x="0" y="0"/>
            <wp:positionH relativeFrom="column">
              <wp:posOffset>5361940</wp:posOffset>
            </wp:positionH>
            <wp:positionV relativeFrom="paragraph">
              <wp:posOffset>73660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806E" wp14:editId="7E1AB727">
                <wp:simplePos x="0" y="0"/>
                <wp:positionH relativeFrom="column">
                  <wp:posOffset>5334000</wp:posOffset>
                </wp:positionH>
                <wp:positionV relativeFrom="paragraph">
                  <wp:posOffset>133985</wp:posOffset>
                </wp:positionV>
                <wp:extent cx="914400" cy="914400"/>
                <wp:effectExtent l="6350" t="12700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425D" w14:textId="77777777" w:rsidR="00F01515" w:rsidRDefault="00F01515" w:rsidP="00C7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806E" id="Text Box 12" o:spid="_x0000_s1027" type="#_x0000_t202" style="position:absolute;left:0;text-align:left;margin-left:420pt;margin-top:10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" strokecolor="white">
                <v:textbox>
                  <w:txbxContent>
                    <w:p w14:paraId="497C425D" w14:textId="77777777" w:rsidR="00F01515" w:rsidRDefault="00F01515" w:rsidP="00C767E0"/>
                  </w:txbxContent>
                </v:textbox>
              </v:shape>
            </w:pict>
          </mc:Fallback>
        </mc:AlternateContent>
      </w:r>
      <w:r w:rsidR="00C767E0">
        <w:rPr>
          <w:rFonts w:asciiTheme="minorHAnsi" w:hAnsiTheme="minorHAnsi"/>
        </w:rPr>
        <w:tab/>
      </w:r>
    </w:p>
    <w:p w14:paraId="3A10DAC2" w14:textId="588BE0F1" w:rsidR="009E3957" w:rsidRPr="00234562" w:rsidRDefault="007D5B71" w:rsidP="009E3957">
      <w:r>
        <w:t xml:space="preserve">    </w:t>
      </w:r>
    </w:p>
    <w:p w14:paraId="6CC1AE19" w14:textId="77777777" w:rsidR="00A84983" w:rsidRDefault="00A84983" w:rsidP="00A84983">
      <w:pPr>
        <w:pStyle w:val="Header"/>
        <w:rPr>
          <w:rFonts w:cs="Arial"/>
          <w:b/>
          <w:sz w:val="28"/>
          <w:szCs w:val="28"/>
        </w:rPr>
      </w:pPr>
    </w:p>
    <w:p w14:paraId="1E935457" w14:textId="77777777" w:rsidR="00A84983" w:rsidRDefault="00A84983" w:rsidP="00A84983">
      <w:pPr>
        <w:pStyle w:val="Header"/>
        <w:rPr>
          <w:rFonts w:cs="Arial"/>
          <w:b/>
          <w:sz w:val="28"/>
          <w:szCs w:val="28"/>
        </w:rPr>
      </w:pPr>
    </w:p>
    <w:p w14:paraId="287569B3" w14:textId="77777777" w:rsidR="00A84983" w:rsidRDefault="00A84983" w:rsidP="00A84983">
      <w:pPr>
        <w:pStyle w:val="Header"/>
        <w:rPr>
          <w:rFonts w:cs="Arial"/>
          <w:b/>
          <w:sz w:val="28"/>
          <w:szCs w:val="28"/>
        </w:rPr>
      </w:pPr>
    </w:p>
    <w:p w14:paraId="2566C83D" w14:textId="77777777" w:rsidR="00A84983" w:rsidRDefault="00A84983" w:rsidP="00A84983">
      <w:pPr>
        <w:pStyle w:val="Header"/>
        <w:rPr>
          <w:rFonts w:cs="Arial"/>
          <w:b/>
          <w:sz w:val="28"/>
          <w:szCs w:val="28"/>
        </w:rPr>
      </w:pPr>
    </w:p>
    <w:p w14:paraId="2F356F4E" w14:textId="02849FA6" w:rsidR="00A57161" w:rsidRPr="00131A05" w:rsidRDefault="00A57161" w:rsidP="00F56606">
      <w:pPr>
        <w:jc w:val="center"/>
        <w:rPr>
          <w:b/>
          <w:bCs/>
          <w:sz w:val="24"/>
          <w:szCs w:val="24"/>
        </w:rPr>
      </w:pPr>
      <w:r w:rsidRPr="00131A05">
        <w:rPr>
          <w:b/>
          <w:bCs/>
          <w:sz w:val="24"/>
          <w:szCs w:val="24"/>
        </w:rPr>
        <w:t>Responding to a Pandemic</w:t>
      </w:r>
      <w:r w:rsidR="00131A05">
        <w:rPr>
          <w:b/>
          <w:bCs/>
          <w:sz w:val="24"/>
          <w:szCs w:val="24"/>
        </w:rPr>
        <w:t xml:space="preserve"> – Covid-19 Procedures</w:t>
      </w:r>
    </w:p>
    <w:p w14:paraId="74F2E4F1" w14:textId="77777777" w:rsidR="00F56606" w:rsidRPr="00131A05" w:rsidRDefault="00F56606" w:rsidP="00F56606">
      <w:pPr>
        <w:jc w:val="center"/>
        <w:rPr>
          <w:b/>
          <w:bCs/>
          <w:sz w:val="24"/>
          <w:szCs w:val="24"/>
        </w:rPr>
      </w:pPr>
    </w:p>
    <w:p w14:paraId="2FFBDB3A" w14:textId="51D47FAB" w:rsidR="00A57161" w:rsidRPr="00131A05" w:rsidRDefault="00A57161" w:rsidP="00A57161">
      <w:pPr>
        <w:rPr>
          <w:sz w:val="24"/>
          <w:szCs w:val="24"/>
        </w:rPr>
      </w:pPr>
      <w:r w:rsidRPr="00131A05">
        <w:rPr>
          <w:b/>
          <w:bCs/>
          <w:sz w:val="24"/>
          <w:szCs w:val="24"/>
        </w:rPr>
        <w:t>Infection control during a pandemic</w:t>
      </w:r>
    </w:p>
    <w:p w14:paraId="49DB03E1" w14:textId="77777777" w:rsidR="00F56606" w:rsidRPr="00131A05" w:rsidRDefault="00F56606" w:rsidP="00A57161">
      <w:pPr>
        <w:rPr>
          <w:b/>
          <w:bCs/>
          <w:sz w:val="24"/>
          <w:szCs w:val="24"/>
        </w:rPr>
      </w:pPr>
    </w:p>
    <w:p w14:paraId="156E61FE" w14:textId="10878D81" w:rsidR="00A57161" w:rsidRPr="00131A05" w:rsidRDefault="00A57161" w:rsidP="00A57161">
      <w:pPr>
        <w:rPr>
          <w:sz w:val="24"/>
          <w:szCs w:val="24"/>
        </w:rPr>
      </w:pPr>
      <w:r w:rsidRPr="00131A05">
        <w:rPr>
          <w:sz w:val="24"/>
          <w:szCs w:val="24"/>
        </w:rPr>
        <w:t xml:space="preserve">The intent of this </w:t>
      </w:r>
      <w:r w:rsidR="00131A05">
        <w:rPr>
          <w:sz w:val="24"/>
          <w:szCs w:val="24"/>
        </w:rPr>
        <w:t>procedure</w:t>
      </w:r>
      <w:r w:rsidRPr="00131A05">
        <w:rPr>
          <w:sz w:val="24"/>
          <w:szCs w:val="24"/>
        </w:rPr>
        <w:t xml:space="preserve"> is to ensure best practice is implemented to protect the centre/service community during a pandemic. </w:t>
      </w:r>
      <w:r w:rsidR="00131A05">
        <w:rPr>
          <w:sz w:val="24"/>
          <w:szCs w:val="24"/>
        </w:rPr>
        <w:t>It</w:t>
      </w:r>
      <w:r w:rsidRPr="00131A05">
        <w:rPr>
          <w:sz w:val="24"/>
          <w:szCs w:val="24"/>
        </w:rPr>
        <w:t xml:space="preserve"> is based on current ACT Health advice</w:t>
      </w:r>
      <w:r w:rsidR="00131A05">
        <w:rPr>
          <w:sz w:val="24"/>
          <w:szCs w:val="24"/>
        </w:rPr>
        <w:t xml:space="preserve"> and</w:t>
      </w:r>
      <w:r w:rsidRPr="00131A05">
        <w:rPr>
          <w:sz w:val="24"/>
          <w:szCs w:val="24"/>
        </w:rPr>
        <w:t xml:space="preserve"> aims to ensure the safety and protection of all stakeholders accessing or using an education and care facility or a school age care service during the COVID - 19 pandemic.</w:t>
      </w:r>
      <w:r w:rsidR="001262C7" w:rsidRPr="00131A05">
        <w:rPr>
          <w:sz w:val="24"/>
          <w:szCs w:val="24"/>
        </w:rPr>
        <w:t xml:space="preserve"> </w:t>
      </w:r>
      <w:r w:rsidRPr="00131A05">
        <w:rPr>
          <w:sz w:val="24"/>
          <w:szCs w:val="24"/>
        </w:rPr>
        <w:t>Th</w:t>
      </w:r>
      <w:r w:rsidR="00131A05">
        <w:rPr>
          <w:sz w:val="24"/>
          <w:szCs w:val="24"/>
        </w:rPr>
        <w:t xml:space="preserve">e procedures address the </w:t>
      </w:r>
      <w:r w:rsidRPr="00131A05">
        <w:rPr>
          <w:sz w:val="24"/>
          <w:szCs w:val="24"/>
        </w:rPr>
        <w:t>key protection strategies that must be in place, communication that must be maintained, and actions required should a case of COVID-19 infection occur.</w:t>
      </w:r>
    </w:p>
    <w:p w14:paraId="1DF1C98D" w14:textId="77777777" w:rsidR="00F56606" w:rsidRPr="00131A05" w:rsidRDefault="00F56606" w:rsidP="00A57161">
      <w:pPr>
        <w:rPr>
          <w:sz w:val="24"/>
          <w:szCs w:val="24"/>
        </w:rPr>
      </w:pPr>
    </w:p>
    <w:p w14:paraId="35637C77" w14:textId="6220C350" w:rsidR="00A57161" w:rsidRPr="00131A05" w:rsidRDefault="00A57161" w:rsidP="00A57161">
      <w:pPr>
        <w:rPr>
          <w:sz w:val="24"/>
          <w:szCs w:val="24"/>
        </w:rPr>
      </w:pPr>
      <w:r w:rsidRPr="00131A05">
        <w:rPr>
          <w:sz w:val="24"/>
          <w:szCs w:val="24"/>
        </w:rPr>
        <w:t xml:space="preserve">Government planning to meet the changing circumstances posed by the COVID - 19 pandemic can happen rapidly. </w:t>
      </w:r>
      <w:proofErr w:type="gramStart"/>
      <w:r w:rsidRPr="00131A05">
        <w:rPr>
          <w:sz w:val="24"/>
          <w:szCs w:val="24"/>
        </w:rPr>
        <w:t>In order to</w:t>
      </w:r>
      <w:proofErr w:type="gramEnd"/>
      <w:r w:rsidRPr="00131A05">
        <w:rPr>
          <w:sz w:val="24"/>
          <w:szCs w:val="24"/>
        </w:rPr>
        <w:t xml:space="preserve"> remain aware of changes and to adapt procedures to meet changes all services should check ACT Health Directorate daily. Useful links include: - </w:t>
      </w:r>
    </w:p>
    <w:p w14:paraId="44AAC1E3" w14:textId="77777777" w:rsidR="00A57161" w:rsidRPr="00131A05" w:rsidRDefault="00711482" w:rsidP="00A57161">
      <w:pPr>
        <w:ind w:left="720"/>
        <w:rPr>
          <w:sz w:val="24"/>
          <w:szCs w:val="24"/>
        </w:rPr>
      </w:pPr>
      <w:hyperlink r:id="rId13" w:history="1">
        <w:r w:rsidR="00A57161" w:rsidRPr="00131A05">
          <w:rPr>
            <w:rStyle w:val="Hyperlink"/>
            <w:sz w:val="24"/>
            <w:szCs w:val="24"/>
          </w:rPr>
          <w:t>Australia Health Protection Principal Committee</w:t>
        </w:r>
      </w:hyperlink>
    </w:p>
    <w:p w14:paraId="65DD0771" w14:textId="77777777" w:rsidR="00A57161" w:rsidRPr="00131A05" w:rsidRDefault="00711482" w:rsidP="00A57161">
      <w:pPr>
        <w:ind w:left="720"/>
        <w:rPr>
          <w:sz w:val="24"/>
          <w:szCs w:val="24"/>
        </w:rPr>
      </w:pPr>
      <w:hyperlink r:id="rId14" w:history="1">
        <w:r w:rsidR="00A57161" w:rsidRPr="00131A05">
          <w:rPr>
            <w:rStyle w:val="Hyperlink"/>
            <w:sz w:val="24"/>
            <w:szCs w:val="24"/>
          </w:rPr>
          <w:t>Safe Work Australia</w:t>
        </w:r>
      </w:hyperlink>
    </w:p>
    <w:p w14:paraId="6B735C0E" w14:textId="77777777" w:rsidR="00A57161" w:rsidRPr="00131A05" w:rsidRDefault="00711482" w:rsidP="00A57161">
      <w:pPr>
        <w:ind w:left="720"/>
        <w:rPr>
          <w:sz w:val="24"/>
          <w:szCs w:val="24"/>
        </w:rPr>
      </w:pPr>
      <w:hyperlink r:id="rId15" w:anchor="healthadviceforschoolsandchildcarecentres" w:history="1">
        <w:r w:rsidR="00A57161" w:rsidRPr="00131A05">
          <w:rPr>
            <w:rStyle w:val="Hyperlink"/>
            <w:sz w:val="24"/>
            <w:szCs w:val="24"/>
          </w:rPr>
          <w:t>ACT Health Directorate</w:t>
        </w:r>
      </w:hyperlink>
    </w:p>
    <w:p w14:paraId="439F7567" w14:textId="77777777" w:rsidR="00A57161" w:rsidRPr="00131A05" w:rsidRDefault="00711482" w:rsidP="00A57161">
      <w:pPr>
        <w:ind w:left="720"/>
        <w:rPr>
          <w:sz w:val="24"/>
          <w:szCs w:val="24"/>
        </w:rPr>
      </w:pPr>
      <w:hyperlink r:id="rId16" w:history="1">
        <w:r w:rsidR="00A57161" w:rsidRPr="00131A05">
          <w:rPr>
            <w:rStyle w:val="Hyperlink"/>
            <w:sz w:val="24"/>
            <w:szCs w:val="24"/>
          </w:rPr>
          <w:t>Australian Government Department of Health</w:t>
        </w:r>
      </w:hyperlink>
    </w:p>
    <w:p w14:paraId="5767D50C" w14:textId="77777777" w:rsidR="00A57161" w:rsidRPr="00131A05" w:rsidRDefault="00711482" w:rsidP="00A57161">
      <w:pPr>
        <w:ind w:left="720"/>
        <w:rPr>
          <w:sz w:val="24"/>
          <w:szCs w:val="24"/>
        </w:rPr>
      </w:pPr>
      <w:hyperlink r:id="rId17" w:history="1">
        <w:r w:rsidR="00A57161" w:rsidRPr="00131A05">
          <w:rPr>
            <w:rStyle w:val="Hyperlink"/>
            <w:sz w:val="24"/>
            <w:szCs w:val="24"/>
          </w:rPr>
          <w:t>ACT Education Directorate</w:t>
        </w:r>
      </w:hyperlink>
    </w:p>
    <w:p w14:paraId="45650507" w14:textId="77777777" w:rsidR="00A57161" w:rsidRPr="00131A05" w:rsidRDefault="00711482" w:rsidP="00A57161">
      <w:pPr>
        <w:ind w:left="720"/>
        <w:rPr>
          <w:rStyle w:val="Hyperlink"/>
          <w:sz w:val="24"/>
          <w:szCs w:val="24"/>
        </w:rPr>
      </w:pPr>
      <w:hyperlink r:id="rId18" w:history="1">
        <w:r w:rsidR="00A57161" w:rsidRPr="00131A05">
          <w:rPr>
            <w:rStyle w:val="Hyperlink"/>
            <w:sz w:val="24"/>
            <w:szCs w:val="24"/>
          </w:rPr>
          <w:t>Australian Government Department of Education Skills and Employment</w:t>
        </w:r>
      </w:hyperlink>
    </w:p>
    <w:p w14:paraId="4F7EA4F3" w14:textId="77777777" w:rsidR="00A57161" w:rsidRPr="00131A05" w:rsidRDefault="00711482" w:rsidP="00A57161">
      <w:pPr>
        <w:tabs>
          <w:tab w:val="left" w:pos="4395"/>
        </w:tabs>
        <w:ind w:left="720"/>
        <w:rPr>
          <w:rStyle w:val="Hyperlink"/>
          <w:sz w:val="24"/>
          <w:szCs w:val="24"/>
        </w:rPr>
      </w:pPr>
      <w:hyperlink r:id="rId19" w:history="1">
        <w:r w:rsidR="00A57161" w:rsidRPr="00131A05">
          <w:rPr>
            <w:rStyle w:val="Hyperlink"/>
            <w:sz w:val="24"/>
            <w:szCs w:val="24"/>
          </w:rPr>
          <w:t>ACECQA</w:t>
        </w:r>
      </w:hyperlink>
    </w:p>
    <w:p w14:paraId="4211990C" w14:textId="77777777" w:rsidR="00131A05" w:rsidRDefault="00131A05" w:rsidP="00A57161">
      <w:pPr>
        <w:rPr>
          <w:sz w:val="24"/>
          <w:szCs w:val="24"/>
        </w:rPr>
      </w:pPr>
    </w:p>
    <w:p w14:paraId="488ADC16" w14:textId="2D30BEB9" w:rsidR="00A57161" w:rsidRPr="00131A05" w:rsidRDefault="00A57161" w:rsidP="00A57161">
      <w:pPr>
        <w:rPr>
          <w:i/>
          <w:iCs/>
          <w:sz w:val="24"/>
          <w:szCs w:val="24"/>
        </w:rPr>
      </w:pPr>
      <w:r w:rsidRPr="00131A05">
        <w:rPr>
          <w:sz w:val="24"/>
          <w:szCs w:val="24"/>
        </w:rPr>
        <w:t xml:space="preserve">Services should note they </w:t>
      </w:r>
      <w:r w:rsidRPr="00131A05">
        <w:rPr>
          <w:b/>
          <w:bCs/>
          <w:sz w:val="24"/>
          <w:szCs w:val="24"/>
        </w:rPr>
        <w:t>must not</w:t>
      </w:r>
      <w:r w:rsidRPr="00131A05">
        <w:rPr>
          <w:sz w:val="24"/>
          <w:szCs w:val="24"/>
        </w:rPr>
        <w:t xml:space="preserve"> discriminate against or exclude families from accessing the centre, based on a parent or guardian’s occupation</w:t>
      </w:r>
      <w:r w:rsidRPr="00131A05">
        <w:rPr>
          <w:i/>
          <w:iCs/>
          <w:sz w:val="24"/>
          <w:szCs w:val="24"/>
        </w:rPr>
        <w:t>.</w:t>
      </w:r>
    </w:p>
    <w:p w14:paraId="4246251A" w14:textId="77777777" w:rsidR="001262C7" w:rsidRPr="00131A05" w:rsidRDefault="001262C7" w:rsidP="001262C7">
      <w:pPr>
        <w:pStyle w:val="Heading3"/>
        <w:rPr>
          <w:rFonts w:asciiTheme="minorHAnsi" w:hAnsiTheme="minorHAnsi" w:cstheme="minorHAnsi"/>
          <w:color w:val="313131"/>
          <w:sz w:val="24"/>
          <w:szCs w:val="24"/>
        </w:rPr>
      </w:pPr>
      <w:r w:rsidRPr="00131A05">
        <w:rPr>
          <w:rStyle w:val="Strong"/>
          <w:rFonts w:asciiTheme="minorHAnsi" w:hAnsiTheme="minorHAnsi" w:cstheme="minorHAnsi"/>
          <w:b/>
          <w:bCs/>
          <w:color w:val="313131"/>
          <w:sz w:val="24"/>
          <w:szCs w:val="24"/>
        </w:rPr>
        <w:t>If your child tests positive to COVID-19</w:t>
      </w:r>
    </w:p>
    <w:p w14:paraId="180A3C0D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You </w:t>
      </w:r>
      <w:r w:rsidRPr="00131A05">
        <w:rPr>
          <w:rStyle w:val="Strong"/>
          <w:rFonts w:asciiTheme="minorHAnsi" w:hAnsiTheme="minorHAnsi" w:cstheme="minorHAnsi"/>
          <w:color w:val="313131"/>
        </w:rPr>
        <w:t>must tell the school if your child is diagnosed with COVID-19</w:t>
      </w:r>
      <w:r w:rsidRPr="00131A05">
        <w:rPr>
          <w:rFonts w:asciiTheme="minorHAnsi" w:hAnsiTheme="minorHAnsi" w:cstheme="minorHAnsi"/>
          <w:color w:val="313131"/>
        </w:rPr>
        <w:t>. This is a requirement under the ACT Education Directorate procedures for management of infectious diseases. Telling us when your child has COVID-19 will also help us track if there is an increase in COVID-19 transmission at your school and manage any high-risk exposures for more vulnerable school community members.</w:t>
      </w:r>
    </w:p>
    <w:p w14:paraId="5BAE7DE3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Students with COVID-19 symptoms should get tested and </w:t>
      </w:r>
      <w:r w:rsidRPr="00131A05">
        <w:rPr>
          <w:rStyle w:val="Strong"/>
          <w:rFonts w:asciiTheme="minorHAnsi" w:hAnsiTheme="minorHAnsi" w:cstheme="minorHAnsi"/>
          <w:color w:val="313131"/>
        </w:rPr>
        <w:t>must not attend school while they are unwell</w:t>
      </w:r>
      <w:r w:rsidRPr="00131A05">
        <w:rPr>
          <w:rFonts w:asciiTheme="minorHAnsi" w:hAnsiTheme="minorHAnsi" w:cstheme="minorHAnsi"/>
          <w:color w:val="313131"/>
        </w:rPr>
        <w:t>.</w:t>
      </w:r>
    </w:p>
    <w:p w14:paraId="50204C06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We strongly recommend parents and carers keep their child home for at least five days if they have COVID-19.</w:t>
      </w:r>
    </w:p>
    <w:p w14:paraId="021164DD" w14:textId="31FC720E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Parents and carers must report a positive RAT to </w:t>
      </w:r>
      <w:hyperlink r:id="rId20" w:history="1">
        <w:r w:rsidRPr="00131A05">
          <w:rPr>
            <w:rStyle w:val="Hyperlink"/>
            <w:rFonts w:asciiTheme="minorHAnsi" w:hAnsiTheme="minorHAnsi" w:cstheme="minorHAnsi"/>
            <w:color w:val="313131"/>
          </w:rPr>
          <w:t>ACT Health</w:t>
        </w:r>
        <w:r w:rsidRPr="00131A05">
          <w:rPr>
            <w:rFonts w:asciiTheme="minorHAnsi" w:hAnsiTheme="minorHAnsi" w:cstheme="minorHAnsi"/>
            <w:noProof/>
            <w:color w:val="313131"/>
          </w:rPr>
          <w:drawing>
            <wp:inline distT="0" distB="0" distL="0" distR="0" wp14:anchorId="6845366F" wp14:editId="0043540F">
              <wp:extent cx="98425" cy="140970"/>
              <wp:effectExtent l="0" t="0" r="0" b="0"/>
              <wp:docPr id="1" name="Picture 1" descr="External Link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al Link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31A05">
        <w:rPr>
          <w:rFonts w:asciiTheme="minorHAnsi" w:hAnsiTheme="minorHAnsi" w:cstheme="minorHAnsi"/>
          <w:color w:val="313131"/>
        </w:rPr>
        <w:t> and follow their advice about isolation arrangements.</w:t>
      </w:r>
    </w:p>
    <w:p w14:paraId="70572E3A" w14:textId="77777777" w:rsidR="001262C7" w:rsidRPr="00131A05" w:rsidRDefault="001262C7" w:rsidP="001262C7">
      <w:pPr>
        <w:pStyle w:val="Heading3"/>
        <w:rPr>
          <w:rFonts w:asciiTheme="minorHAnsi" w:hAnsiTheme="minorHAnsi" w:cstheme="minorHAnsi"/>
          <w:color w:val="313131"/>
          <w:sz w:val="24"/>
          <w:szCs w:val="24"/>
        </w:rPr>
      </w:pPr>
      <w:r w:rsidRPr="00131A05">
        <w:rPr>
          <w:rStyle w:val="Strong"/>
          <w:rFonts w:asciiTheme="minorHAnsi" w:hAnsiTheme="minorHAnsi" w:cstheme="minorHAnsi"/>
          <w:b/>
          <w:bCs/>
          <w:color w:val="313131"/>
          <w:sz w:val="24"/>
          <w:szCs w:val="24"/>
        </w:rPr>
        <w:t>If your child is a household contact</w:t>
      </w:r>
    </w:p>
    <w:p w14:paraId="5B954CE6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If your child is a household contact, they may still attend school.</w:t>
      </w:r>
    </w:p>
    <w:p w14:paraId="09B3FEA1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lastRenderedPageBreak/>
        <w:t>You are at higher risk of getting COVID-19 if you live with someone who has COVID-19. ACT Health recommends some simple steps you can take to reduce the risk to others, including monitoring for symptoms, wearing a mask indoors and regular testing.</w:t>
      </w:r>
    </w:p>
    <w:p w14:paraId="593C2F9E" w14:textId="77777777" w:rsidR="001262C7" w:rsidRPr="00131A05" w:rsidRDefault="001262C7" w:rsidP="001262C7">
      <w:pPr>
        <w:pStyle w:val="Heading3"/>
        <w:rPr>
          <w:rFonts w:asciiTheme="minorHAnsi" w:hAnsiTheme="minorHAnsi" w:cstheme="minorHAnsi"/>
          <w:color w:val="313131"/>
          <w:sz w:val="24"/>
          <w:szCs w:val="24"/>
        </w:rPr>
      </w:pPr>
      <w:r w:rsidRPr="00131A05">
        <w:rPr>
          <w:rStyle w:val="Strong"/>
          <w:rFonts w:asciiTheme="minorHAnsi" w:hAnsiTheme="minorHAnsi" w:cstheme="minorHAnsi"/>
          <w:b/>
          <w:bCs/>
          <w:color w:val="313131"/>
          <w:sz w:val="24"/>
          <w:szCs w:val="24"/>
        </w:rPr>
        <w:t>Exposure advice in ACT public schools</w:t>
      </w:r>
    </w:p>
    <w:p w14:paraId="74FBA506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Families will no longer be notified by text message or email when there are COVID-19 cases reported to school, unless under exceptional circumstances or on advice from ACT Health.</w:t>
      </w:r>
    </w:p>
    <w:p w14:paraId="74F6D535" w14:textId="77777777" w:rsidR="001262C7" w:rsidRPr="00131A05" w:rsidRDefault="001262C7" w:rsidP="001262C7">
      <w:pPr>
        <w:pStyle w:val="Heading3"/>
        <w:rPr>
          <w:rFonts w:asciiTheme="minorHAnsi" w:hAnsiTheme="minorHAnsi" w:cstheme="minorHAnsi"/>
          <w:color w:val="313131"/>
          <w:sz w:val="24"/>
          <w:szCs w:val="24"/>
        </w:rPr>
      </w:pPr>
      <w:r w:rsidRPr="00131A05">
        <w:rPr>
          <w:rStyle w:val="Strong"/>
          <w:rFonts w:asciiTheme="minorHAnsi" w:hAnsiTheme="minorHAnsi" w:cstheme="minorHAnsi"/>
          <w:b/>
          <w:bCs/>
          <w:color w:val="313131"/>
          <w:sz w:val="24"/>
          <w:szCs w:val="24"/>
        </w:rPr>
        <w:t>Masks in schools</w:t>
      </w:r>
    </w:p>
    <w:p w14:paraId="3C5E402D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Students, staff, and visitors are not required to wear a face mask at school.</w:t>
      </w:r>
    </w:p>
    <w:p w14:paraId="06D0C3CF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Mask wearing is encouraged when indoors and physical distancing cannot be maintained. This decision is a personal choice.</w:t>
      </w:r>
    </w:p>
    <w:p w14:paraId="11F49E4A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Some education settings may continue to require masks in certain contexts. These include high-risk settings and where a risk assessment has identified an ongoing need for this control (e.g., when feeding a medically vulnerable child in a specialist school).</w:t>
      </w:r>
    </w:p>
    <w:p w14:paraId="7069384C" w14:textId="77777777" w:rsidR="001262C7" w:rsidRPr="00131A05" w:rsidRDefault="001262C7" w:rsidP="001262C7">
      <w:pPr>
        <w:pStyle w:val="Heading3"/>
        <w:rPr>
          <w:rFonts w:asciiTheme="minorHAnsi" w:hAnsiTheme="minorHAnsi" w:cstheme="minorHAnsi"/>
          <w:color w:val="313131"/>
          <w:sz w:val="24"/>
          <w:szCs w:val="24"/>
        </w:rPr>
      </w:pPr>
      <w:r w:rsidRPr="00131A05">
        <w:rPr>
          <w:rStyle w:val="Strong"/>
          <w:rFonts w:asciiTheme="minorHAnsi" w:hAnsiTheme="minorHAnsi" w:cstheme="minorHAnsi"/>
          <w:b/>
          <w:bCs/>
          <w:color w:val="313131"/>
          <w:sz w:val="24"/>
          <w:szCs w:val="24"/>
        </w:rPr>
        <w:t>Rapid Antigen Tests (RATs)</w:t>
      </w:r>
    </w:p>
    <w:p w14:paraId="0FA1BD63" w14:textId="77777777" w:rsidR="001262C7" w:rsidRPr="00131A05" w:rsidRDefault="001262C7" w:rsidP="001262C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</w:rPr>
      </w:pPr>
      <w:r w:rsidRPr="00131A05">
        <w:rPr>
          <w:rFonts w:asciiTheme="minorHAnsi" w:hAnsiTheme="minorHAnsi" w:cstheme="minorHAnsi"/>
          <w:color w:val="313131"/>
        </w:rPr>
        <w:t>Rapid Antigen Tests (RATs) continue to be available from schools and will be provided to staff and students as needed.</w:t>
      </w:r>
    </w:p>
    <w:p w14:paraId="20D0C659" w14:textId="78204C27" w:rsidR="00B20AAA" w:rsidRPr="00131A05" w:rsidRDefault="00B20AAA" w:rsidP="00374515">
      <w:pPr>
        <w:pStyle w:val="Header"/>
        <w:ind w:left="567" w:right="566"/>
        <w:rPr>
          <w:rFonts w:cstheme="minorHAnsi"/>
          <w:iCs/>
          <w:sz w:val="24"/>
          <w:szCs w:val="24"/>
        </w:rPr>
      </w:pPr>
    </w:p>
    <w:sectPr w:rsidR="00B20AAA" w:rsidRPr="00131A05" w:rsidSect="00A8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4DA"/>
    <w:multiLevelType w:val="hybridMultilevel"/>
    <w:tmpl w:val="B6402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2F8"/>
    <w:multiLevelType w:val="hybridMultilevel"/>
    <w:tmpl w:val="A75AD20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31900A0"/>
    <w:multiLevelType w:val="hybridMultilevel"/>
    <w:tmpl w:val="5C546DA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6F7"/>
    <w:multiLevelType w:val="hybridMultilevel"/>
    <w:tmpl w:val="B5C2444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308D"/>
    <w:multiLevelType w:val="hybridMultilevel"/>
    <w:tmpl w:val="A156023A"/>
    <w:lvl w:ilvl="0" w:tplc="0C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" w15:restartNumberingAfterBreak="0">
    <w:nsid w:val="22427B0A"/>
    <w:multiLevelType w:val="hybridMultilevel"/>
    <w:tmpl w:val="E9B6A20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AA64D5"/>
    <w:multiLevelType w:val="hybridMultilevel"/>
    <w:tmpl w:val="F74A723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0CB3"/>
    <w:multiLevelType w:val="hybridMultilevel"/>
    <w:tmpl w:val="5DC8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0D3D"/>
    <w:multiLevelType w:val="hybridMultilevel"/>
    <w:tmpl w:val="01FA1A9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974427"/>
    <w:multiLevelType w:val="hybridMultilevel"/>
    <w:tmpl w:val="936C01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DD24E0"/>
    <w:multiLevelType w:val="hybridMultilevel"/>
    <w:tmpl w:val="AFD87C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1151EC"/>
    <w:multiLevelType w:val="hybridMultilevel"/>
    <w:tmpl w:val="1A3485E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A12BDE"/>
    <w:multiLevelType w:val="hybridMultilevel"/>
    <w:tmpl w:val="0AD8856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D60519"/>
    <w:multiLevelType w:val="hybridMultilevel"/>
    <w:tmpl w:val="4216D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0BEE"/>
    <w:multiLevelType w:val="hybridMultilevel"/>
    <w:tmpl w:val="AEB0355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9DB38EC"/>
    <w:multiLevelType w:val="hybridMultilevel"/>
    <w:tmpl w:val="E9C01370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603569"/>
    <w:multiLevelType w:val="hybridMultilevel"/>
    <w:tmpl w:val="51E8A3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BE1F2D"/>
    <w:multiLevelType w:val="hybridMultilevel"/>
    <w:tmpl w:val="80084A20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FD858BF"/>
    <w:multiLevelType w:val="hybridMultilevel"/>
    <w:tmpl w:val="C8505FE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4721678">
    <w:abstractNumId w:val="6"/>
  </w:num>
  <w:num w:numId="2" w16cid:durableId="1298410584">
    <w:abstractNumId w:val="8"/>
  </w:num>
  <w:num w:numId="3" w16cid:durableId="950555441">
    <w:abstractNumId w:val="12"/>
  </w:num>
  <w:num w:numId="4" w16cid:durableId="109862079">
    <w:abstractNumId w:val="13"/>
  </w:num>
  <w:num w:numId="5" w16cid:durableId="653416263">
    <w:abstractNumId w:val="3"/>
  </w:num>
  <w:num w:numId="6" w16cid:durableId="2019848754">
    <w:abstractNumId w:val="22"/>
  </w:num>
  <w:num w:numId="7" w16cid:durableId="1102457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287703">
    <w:abstractNumId w:val="5"/>
  </w:num>
  <w:num w:numId="9" w16cid:durableId="864442759">
    <w:abstractNumId w:val="15"/>
  </w:num>
  <w:num w:numId="10" w16cid:durableId="1673727075">
    <w:abstractNumId w:val="18"/>
  </w:num>
  <w:num w:numId="11" w16cid:durableId="621110054">
    <w:abstractNumId w:val="2"/>
  </w:num>
  <w:num w:numId="12" w16cid:durableId="520973269">
    <w:abstractNumId w:val="19"/>
  </w:num>
  <w:num w:numId="13" w16cid:durableId="708187048">
    <w:abstractNumId w:val="24"/>
  </w:num>
  <w:num w:numId="14" w16cid:durableId="224877183">
    <w:abstractNumId w:val="20"/>
  </w:num>
  <w:num w:numId="15" w16cid:durableId="157428139">
    <w:abstractNumId w:val="27"/>
  </w:num>
  <w:num w:numId="16" w16cid:durableId="1234463588">
    <w:abstractNumId w:val="10"/>
  </w:num>
  <w:num w:numId="17" w16cid:durableId="1174537764">
    <w:abstractNumId w:val="1"/>
  </w:num>
  <w:num w:numId="18" w16cid:durableId="1553033047">
    <w:abstractNumId w:val="23"/>
  </w:num>
  <w:num w:numId="19" w16cid:durableId="1365866210">
    <w:abstractNumId w:val="25"/>
  </w:num>
  <w:num w:numId="20" w16cid:durableId="1752509331">
    <w:abstractNumId w:val="11"/>
  </w:num>
  <w:num w:numId="21" w16cid:durableId="1259169741">
    <w:abstractNumId w:val="4"/>
  </w:num>
  <w:num w:numId="22" w16cid:durableId="1291667928">
    <w:abstractNumId w:val="17"/>
  </w:num>
  <w:num w:numId="23" w16cid:durableId="326786299">
    <w:abstractNumId w:val="9"/>
  </w:num>
  <w:num w:numId="24" w16cid:durableId="1644046040">
    <w:abstractNumId w:val="26"/>
  </w:num>
  <w:num w:numId="25" w16cid:durableId="676007571">
    <w:abstractNumId w:val="16"/>
  </w:num>
  <w:num w:numId="26" w16cid:durableId="1578857887">
    <w:abstractNumId w:val="7"/>
  </w:num>
  <w:num w:numId="27" w16cid:durableId="1851794781">
    <w:abstractNumId w:val="0"/>
  </w:num>
  <w:num w:numId="28" w16cid:durableId="108864990">
    <w:abstractNumId w:val="14"/>
  </w:num>
  <w:num w:numId="29" w16cid:durableId="20800514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D6508"/>
    <w:rsid w:val="000D6F34"/>
    <w:rsid w:val="000E38A0"/>
    <w:rsid w:val="001228E7"/>
    <w:rsid w:val="001262C7"/>
    <w:rsid w:val="00127379"/>
    <w:rsid w:val="00131A05"/>
    <w:rsid w:val="0019239D"/>
    <w:rsid w:val="001A1CEC"/>
    <w:rsid w:val="001C4623"/>
    <w:rsid w:val="001C75AF"/>
    <w:rsid w:val="001D398E"/>
    <w:rsid w:val="001E2A27"/>
    <w:rsid w:val="0021685F"/>
    <w:rsid w:val="00234562"/>
    <w:rsid w:val="00250D02"/>
    <w:rsid w:val="00257016"/>
    <w:rsid w:val="002A71A0"/>
    <w:rsid w:val="00353F7B"/>
    <w:rsid w:val="00371E19"/>
    <w:rsid w:val="00374515"/>
    <w:rsid w:val="003A5A21"/>
    <w:rsid w:val="003B05CB"/>
    <w:rsid w:val="0040344C"/>
    <w:rsid w:val="0043713F"/>
    <w:rsid w:val="0044496A"/>
    <w:rsid w:val="00491187"/>
    <w:rsid w:val="00491BC9"/>
    <w:rsid w:val="00500338"/>
    <w:rsid w:val="0051142F"/>
    <w:rsid w:val="0053204E"/>
    <w:rsid w:val="005A099A"/>
    <w:rsid w:val="005E2FB8"/>
    <w:rsid w:val="00680774"/>
    <w:rsid w:val="00711482"/>
    <w:rsid w:val="00784B24"/>
    <w:rsid w:val="00793FA6"/>
    <w:rsid w:val="007B7418"/>
    <w:rsid w:val="007C1083"/>
    <w:rsid w:val="007D5B71"/>
    <w:rsid w:val="00814C73"/>
    <w:rsid w:val="00816EF1"/>
    <w:rsid w:val="0085549D"/>
    <w:rsid w:val="00866324"/>
    <w:rsid w:val="00890AD2"/>
    <w:rsid w:val="0089740E"/>
    <w:rsid w:val="008C4EFA"/>
    <w:rsid w:val="009179F7"/>
    <w:rsid w:val="00955204"/>
    <w:rsid w:val="00984451"/>
    <w:rsid w:val="0099015F"/>
    <w:rsid w:val="00991741"/>
    <w:rsid w:val="009C618A"/>
    <w:rsid w:val="009E3957"/>
    <w:rsid w:val="009F2C6F"/>
    <w:rsid w:val="00A47B13"/>
    <w:rsid w:val="00A57161"/>
    <w:rsid w:val="00A60E14"/>
    <w:rsid w:val="00A84983"/>
    <w:rsid w:val="00AC12F6"/>
    <w:rsid w:val="00AD4BC6"/>
    <w:rsid w:val="00AD4CC5"/>
    <w:rsid w:val="00B20AAA"/>
    <w:rsid w:val="00B7651B"/>
    <w:rsid w:val="00BB635E"/>
    <w:rsid w:val="00BB7368"/>
    <w:rsid w:val="00BE0C7F"/>
    <w:rsid w:val="00C53F33"/>
    <w:rsid w:val="00C638AC"/>
    <w:rsid w:val="00C767E0"/>
    <w:rsid w:val="00CE5388"/>
    <w:rsid w:val="00CE65DE"/>
    <w:rsid w:val="00CE744E"/>
    <w:rsid w:val="00CF64A1"/>
    <w:rsid w:val="00D3316D"/>
    <w:rsid w:val="00D43463"/>
    <w:rsid w:val="00D96B76"/>
    <w:rsid w:val="00DA259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56606"/>
    <w:rsid w:val="00F60604"/>
    <w:rsid w:val="00F8178F"/>
    <w:rsid w:val="00FB11C7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1262C7"/>
    <w:pPr>
      <w:spacing w:before="100" w:beforeAutospacing="1" w:after="100" w:afterAutospacing="1"/>
      <w:contextualSpacing w:val="0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D3316D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3316D"/>
  </w:style>
  <w:style w:type="paragraph" w:styleId="BodyText">
    <w:name w:val="Body Text"/>
    <w:basedOn w:val="Normal"/>
    <w:link w:val="BodyTextChar"/>
    <w:rsid w:val="00FB11C7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11C7"/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74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262C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1262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2C7"/>
    <w:pPr>
      <w:spacing w:before="100" w:beforeAutospacing="1" w:after="100" w:afterAutospacing="1"/>
      <w:contextualSpacing w:val="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restps.act.edu.au" TargetMode="External"/><Relationship Id="rId13" Type="http://schemas.openxmlformats.org/officeDocument/2006/relationships/hyperlink" Target="https://www.health.gov.au/news/australian-health-protection-principal-committee-ahppc-coronavirus-covid-19-statement-on-3-april-2020" TargetMode="External"/><Relationship Id="rId18" Type="http://schemas.openxmlformats.org/officeDocument/2006/relationships/hyperlink" Target="https://www.dese.gov.au/news/coronavirus-covid-1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image" Target="cid:image002.png@01D22A14.E855DF2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s://www.education.act.gov.au/early-childho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gov.au/" TargetMode="External"/><Relationship Id="rId20" Type="http://schemas.openxmlformats.org/officeDocument/2006/relationships/hyperlink" Target="https://www.covid19.act.gov.au/stay-safe-and-healthy/rapid-antigen-test-rat-positive-result-registration-for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forrestps.act.edu.a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health.act.gov.au/about-our-health-system/novel-coronavirus-covid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rrestps.act.edu.au" TargetMode="External"/><Relationship Id="rId19" Type="http://schemas.openxmlformats.org/officeDocument/2006/relationships/hyperlink" Target="https://www.acecqa.gov.au/latest-news/coronavirus-covid-19-information-australian-gover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restps.act.edu.au" TargetMode="External"/><Relationship Id="rId14" Type="http://schemas.openxmlformats.org/officeDocument/2006/relationships/hyperlink" Target="https://www.safeworkaustralia.gov.au/covid-19-information-workplaces/industry-information/early-childhood-educ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2020-09-20T21:52:00Z</cp:lastPrinted>
  <dcterms:created xsi:type="dcterms:W3CDTF">2023-02-01T03:41:00Z</dcterms:created>
  <dcterms:modified xsi:type="dcterms:W3CDTF">2023-02-01T03:41:00Z</dcterms:modified>
</cp:coreProperties>
</file>