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71F0D86E" w:rsidR="00C767E0" w:rsidRPr="00BB713D" w:rsidRDefault="00A46837" w:rsidP="00C767E0">
      <w:pPr>
        <w:tabs>
          <w:tab w:val="left" w:pos="1875"/>
        </w:tabs>
        <w:jc w:val="both"/>
        <w:rPr>
          <w:rFonts w:asciiTheme="minorHAnsi" w:hAnsiTheme="minorHAnsi"/>
        </w:rPr>
      </w:pPr>
      <w:r>
        <w:rPr>
          <w:noProof/>
          <w:lang w:eastAsia="en-AU"/>
        </w:rPr>
        <w:drawing>
          <wp:anchor distT="0" distB="0" distL="114300" distR="114300" simplePos="0" relativeHeight="251662336" behindDoc="1" locked="0" layoutInCell="1" allowOverlap="1" wp14:anchorId="53C637CD" wp14:editId="415CCF95">
            <wp:simplePos x="0" y="0"/>
            <wp:positionH relativeFrom="column">
              <wp:posOffset>4818380</wp:posOffset>
            </wp:positionH>
            <wp:positionV relativeFrom="paragraph">
              <wp:posOffset>0</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3B61C955" wp14:editId="34A2CCEC">
            <wp:simplePos x="0" y="0"/>
            <wp:positionH relativeFrom="column">
              <wp:posOffset>222250</wp:posOffset>
            </wp:positionH>
            <wp:positionV relativeFrom="paragraph">
              <wp:posOffset>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30A70C3F" wp14:editId="4432F269">
            <wp:simplePos x="0" y="0"/>
            <wp:positionH relativeFrom="margin">
              <wp:align>right</wp:align>
            </wp:positionH>
            <wp:positionV relativeFrom="paragraph">
              <wp:posOffset>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B71" w:rsidRPr="00BB713D">
        <w:rPr>
          <w:rFonts w:asciiTheme="minorHAnsi" w:hAnsiTheme="minorHAnsi"/>
          <w:noProof/>
          <w:lang w:eastAsia="en-AU"/>
        </w:rPr>
        <mc:AlternateContent>
          <mc:Choice Requires="wps">
            <w:drawing>
              <wp:anchor distT="0" distB="0" distL="114300" distR="114300" simplePos="0" relativeHeight="251660288" behindDoc="1" locked="0" layoutInCell="1" allowOverlap="1" wp14:anchorId="19815478" wp14:editId="58DF4F5F">
                <wp:simplePos x="0" y="0"/>
                <wp:positionH relativeFrom="column">
                  <wp:posOffset>2667000</wp:posOffset>
                </wp:positionH>
                <wp:positionV relativeFrom="paragraph">
                  <wp:posOffset>-12065</wp:posOffset>
                </wp:positionV>
                <wp:extent cx="2460625" cy="1057275"/>
                <wp:effectExtent l="0" t="0" r="15875" b="28575"/>
                <wp:wrapTight wrapText="bothSides">
                  <wp:wrapPolygon edited="0">
                    <wp:start x="0" y="0"/>
                    <wp:lineTo x="0" y="21795"/>
                    <wp:lineTo x="21572" y="21795"/>
                    <wp:lineTo x="2157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057275"/>
                        </a:xfrm>
                        <a:prstGeom prst="rect">
                          <a:avLst/>
                        </a:prstGeom>
                        <a:solidFill>
                          <a:srgbClr val="FFFFFF"/>
                        </a:solidFill>
                        <a:ln w="9525">
                          <a:solidFill>
                            <a:srgbClr val="FFFFFF"/>
                          </a:solidFill>
                          <a:miter lim="800000"/>
                          <a:headEnd/>
                          <a:tailEnd/>
                        </a:ln>
                      </wps:spPr>
                      <wps:txbx>
                        <w:txbxContent>
                          <w:p w14:paraId="468D4139" w14:textId="77777777" w:rsidR="00F01515" w:rsidRPr="00017AF7" w:rsidRDefault="00F01515" w:rsidP="00C767E0">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5478" id="_x0000_t202" coordsize="21600,21600" o:spt="202" path="m,l,21600r21600,l21600,xe">
                <v:stroke joinstyle="miter"/>
                <v:path gradientshapeok="t" o:connecttype="rect"/>
              </v:shapetype>
              <v:shape id="Text Box 11" o:spid="_x0000_s1026" type="#_x0000_t202" style="position:absolute;left:0;text-align:left;margin-left:210pt;margin-top:-.95pt;width:193.7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" strokecolor="white">
                <v:textbox>
                  <w:txbxContent>
                    <w:p w14:paraId="468D4139" w14:textId="77777777" w:rsidR="00F01515" w:rsidRPr="00017AF7" w:rsidRDefault="00F01515" w:rsidP="00C767E0">
                      <w:pPr>
                        <w:jc w:val="right"/>
                        <w:rPr>
                          <w:rFonts w:ascii="Verdana" w:hAnsi="Verdana"/>
                          <w:sz w:val="20"/>
                        </w:rPr>
                      </w:pPr>
                    </w:p>
                  </w:txbxContent>
                </v:textbox>
                <w10:wrap type="tight"/>
              </v:shape>
            </w:pict>
          </mc:Fallback>
        </mc:AlternateContent>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806E" id="Text Box 12" o:spid="_x0000_s1027"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588BE0F1" w:rsidR="009E3957" w:rsidRPr="00234562" w:rsidRDefault="007D5B71" w:rsidP="009E3957">
      <w:r>
        <w:t xml:space="preserve">    </w:t>
      </w:r>
    </w:p>
    <w:p w14:paraId="02193166" w14:textId="77777777" w:rsidR="00A46837" w:rsidRDefault="00A46837" w:rsidP="00F73F81">
      <w:pPr>
        <w:pStyle w:val="Header"/>
        <w:rPr>
          <w:rFonts w:cs="Arial"/>
          <w:b/>
          <w:sz w:val="28"/>
          <w:szCs w:val="28"/>
        </w:rPr>
      </w:pPr>
    </w:p>
    <w:p w14:paraId="68D381A6" w14:textId="77777777" w:rsidR="00A46837" w:rsidRDefault="00A46837" w:rsidP="00F73F81">
      <w:pPr>
        <w:pStyle w:val="Header"/>
        <w:rPr>
          <w:rFonts w:cs="Arial"/>
          <w:b/>
          <w:sz w:val="28"/>
          <w:szCs w:val="28"/>
        </w:rPr>
      </w:pPr>
    </w:p>
    <w:p w14:paraId="47C6B48C" w14:textId="77777777" w:rsidR="00A46837" w:rsidRDefault="00A46837" w:rsidP="00F73F81">
      <w:pPr>
        <w:pStyle w:val="Header"/>
        <w:rPr>
          <w:rFonts w:cs="Arial"/>
          <w:b/>
          <w:sz w:val="28"/>
          <w:szCs w:val="28"/>
        </w:rPr>
      </w:pPr>
    </w:p>
    <w:p w14:paraId="3F7B66C5" w14:textId="77777777" w:rsidR="00A46837" w:rsidRPr="00A46837" w:rsidRDefault="00A46837" w:rsidP="00F73F81">
      <w:pPr>
        <w:pStyle w:val="Header"/>
        <w:rPr>
          <w:rFonts w:cstheme="minorHAnsi"/>
          <w:b/>
        </w:rPr>
      </w:pPr>
    </w:p>
    <w:p w14:paraId="38C2C79F" w14:textId="62BCAADA" w:rsidR="00F73F81" w:rsidRDefault="00A46837" w:rsidP="00F73F81">
      <w:pPr>
        <w:pStyle w:val="Header"/>
        <w:rPr>
          <w:rFonts w:cstheme="minorHAnsi"/>
          <w:b/>
          <w:sz w:val="24"/>
          <w:szCs w:val="24"/>
        </w:rPr>
      </w:pPr>
      <w:r w:rsidRPr="00A46837">
        <w:rPr>
          <w:rFonts w:cstheme="minorHAnsi"/>
          <w:b/>
          <w:sz w:val="24"/>
          <w:szCs w:val="24"/>
        </w:rPr>
        <w:t xml:space="preserve">Deakin Preschool </w:t>
      </w:r>
      <w:r w:rsidR="00C92DC5">
        <w:rPr>
          <w:rFonts w:cstheme="minorHAnsi"/>
          <w:b/>
          <w:sz w:val="24"/>
          <w:szCs w:val="24"/>
        </w:rPr>
        <w:t>– Administration of First Aid</w:t>
      </w:r>
    </w:p>
    <w:p w14:paraId="0A46229D" w14:textId="77777777" w:rsidR="0082054A" w:rsidRDefault="0082054A" w:rsidP="0082054A">
      <w:pPr>
        <w:rPr>
          <w:rFonts w:asciiTheme="minorHAnsi" w:hAnsiTheme="minorHAnsi" w:cstheme="minorHAnsi"/>
          <w:color w:val="313131"/>
          <w:lang w:eastAsia="en-AU"/>
        </w:rPr>
      </w:pPr>
    </w:p>
    <w:p w14:paraId="2963EE21" w14:textId="77777777" w:rsidR="0082054A" w:rsidRPr="0082054A" w:rsidRDefault="0082054A" w:rsidP="0082054A">
      <w:pPr>
        <w:rPr>
          <w:rFonts w:asciiTheme="minorHAnsi" w:hAnsiTheme="minorHAnsi" w:cstheme="minorHAnsi"/>
          <w:b/>
          <w:bCs/>
          <w:color w:val="313131"/>
          <w:lang w:eastAsia="en-AU"/>
        </w:rPr>
      </w:pPr>
      <w:r w:rsidRPr="0082054A">
        <w:rPr>
          <w:rFonts w:asciiTheme="minorHAnsi" w:hAnsiTheme="minorHAnsi" w:cstheme="minorHAnsi"/>
          <w:b/>
          <w:bCs/>
          <w:color w:val="313131"/>
          <w:lang w:eastAsia="en-AU"/>
        </w:rPr>
        <w:t>Overview</w:t>
      </w:r>
    </w:p>
    <w:p w14:paraId="003547E3" w14:textId="79B32B0C" w:rsidR="0082054A" w:rsidRDefault="0082054A" w:rsidP="0082054A">
      <w:pPr>
        <w:rPr>
          <w:rFonts w:asciiTheme="minorHAnsi" w:hAnsiTheme="minorHAnsi" w:cstheme="minorHAnsi"/>
          <w:lang w:eastAsia="en-AU"/>
        </w:rPr>
      </w:pPr>
      <w:r w:rsidRPr="0082054A">
        <w:rPr>
          <w:rFonts w:asciiTheme="minorHAnsi" w:hAnsiTheme="minorHAnsi" w:cstheme="minorHAnsi"/>
          <w:lang w:eastAsia="en-AU"/>
        </w:rPr>
        <w:t>The Work Health and Safety Act 2011 and the Children (Education and Care Services) National Law (NSW) No 104a, and their associated regulations, provide specific requirements for the provision and management of first aid in the Directorate. Requirements include taking a risk management approach for the provision of, and access to, first aid facilities and resources and numbers of trained first aiders.</w:t>
      </w:r>
    </w:p>
    <w:p w14:paraId="69875B00" w14:textId="77777777" w:rsidR="0082054A" w:rsidRPr="0082054A" w:rsidRDefault="0082054A" w:rsidP="0082054A">
      <w:pPr>
        <w:rPr>
          <w:rFonts w:asciiTheme="minorHAnsi" w:hAnsiTheme="minorHAnsi" w:cstheme="minorHAnsi"/>
          <w:lang w:eastAsia="en-AU"/>
        </w:rPr>
      </w:pPr>
    </w:p>
    <w:p w14:paraId="150827B2" w14:textId="45438E98" w:rsidR="0082054A" w:rsidRPr="0082054A" w:rsidRDefault="0082054A" w:rsidP="0082054A">
      <w:pPr>
        <w:rPr>
          <w:rFonts w:asciiTheme="minorHAnsi" w:hAnsiTheme="minorHAnsi" w:cstheme="minorHAnsi"/>
          <w:lang w:eastAsia="en-AU"/>
        </w:rPr>
      </w:pPr>
      <w:r w:rsidRPr="0082054A">
        <w:rPr>
          <w:rFonts w:asciiTheme="minorHAnsi" w:hAnsiTheme="minorHAnsi" w:cstheme="minorHAnsi"/>
          <w:lang w:eastAsia="en-AU"/>
        </w:rPr>
        <w:t>Specific requirements regarding first aid training, maintaining first aid records and the management of first aid emergencies are outlined in the Children (Education and Care Services) National Law (NSW) No 104 and the Education and Care Services National Regulations 2011. Further details are available in first aid procedures associated with this policy.</w:t>
      </w:r>
    </w:p>
    <w:p w14:paraId="2370FC33" w14:textId="77777777" w:rsidR="00F73F81" w:rsidRPr="00A46837" w:rsidRDefault="00F73F81" w:rsidP="00F73F81">
      <w:pPr>
        <w:pStyle w:val="Header"/>
        <w:ind w:left="567" w:right="566"/>
        <w:rPr>
          <w:rFonts w:cstheme="minorHAnsi"/>
          <w:i/>
          <w:lang w:eastAsia="ja-JP"/>
        </w:rPr>
      </w:pPr>
    </w:p>
    <w:p w14:paraId="2E810A03" w14:textId="77F5336E" w:rsidR="0082054A" w:rsidRPr="0082054A" w:rsidRDefault="00C92DC5" w:rsidP="00C92DC5">
      <w:pPr>
        <w:spacing w:after="200"/>
        <w:contextualSpacing w:val="0"/>
        <w:rPr>
          <w:rFonts w:asciiTheme="minorHAnsi" w:hAnsiTheme="minorHAnsi" w:cstheme="minorHAnsi"/>
          <w:b/>
          <w:bCs/>
          <w:color w:val="000000"/>
          <w:lang w:eastAsia="en-AU"/>
        </w:rPr>
      </w:pPr>
      <w:r w:rsidRPr="0082054A">
        <w:rPr>
          <w:rFonts w:asciiTheme="minorHAnsi" w:hAnsiTheme="minorHAnsi" w:cstheme="minorHAnsi"/>
          <w:b/>
          <w:bCs/>
          <w:color w:val="000000"/>
          <w:lang w:eastAsia="en-AU"/>
        </w:rPr>
        <w:t>First Aid Officer</w:t>
      </w:r>
      <w:r w:rsidR="0082054A">
        <w:rPr>
          <w:rFonts w:asciiTheme="minorHAnsi" w:hAnsiTheme="minorHAnsi" w:cstheme="minorHAnsi"/>
          <w:b/>
          <w:bCs/>
          <w:color w:val="000000"/>
          <w:lang w:eastAsia="en-AU"/>
        </w:rPr>
        <w:t>s</w:t>
      </w:r>
    </w:p>
    <w:p w14:paraId="63CEF605" w14:textId="0987380F" w:rsidR="00C92DC5" w:rsidRPr="0082054A" w:rsidRDefault="0082054A" w:rsidP="0082054A">
      <w:pPr>
        <w:spacing w:after="200"/>
        <w:contextualSpacing w:val="0"/>
        <w:rPr>
          <w:rFonts w:asciiTheme="minorHAnsi" w:hAnsiTheme="minorHAnsi" w:cstheme="minorHAnsi"/>
          <w:lang w:eastAsia="en-AU"/>
        </w:rPr>
      </w:pPr>
      <w:r>
        <w:rPr>
          <w:rFonts w:asciiTheme="minorHAnsi" w:hAnsiTheme="minorHAnsi" w:cstheme="minorHAnsi"/>
          <w:color w:val="000000"/>
          <w:lang w:eastAsia="en-AU"/>
        </w:rPr>
        <w:t xml:space="preserve">Deakin Preschool </w:t>
      </w:r>
      <w:r w:rsidR="00C92DC5" w:rsidRPr="0082054A">
        <w:rPr>
          <w:rFonts w:asciiTheme="minorHAnsi" w:hAnsiTheme="minorHAnsi" w:cstheme="minorHAnsi"/>
          <w:color w:val="000000"/>
          <w:lang w:eastAsia="en-AU"/>
        </w:rPr>
        <w:t xml:space="preserve">will ensure there are at least two appointed First Aid Officers in the </w:t>
      </w:r>
      <w:r>
        <w:rPr>
          <w:rFonts w:asciiTheme="minorHAnsi" w:hAnsiTheme="minorHAnsi" w:cstheme="minorHAnsi"/>
          <w:color w:val="000000"/>
          <w:lang w:eastAsia="en-AU"/>
        </w:rPr>
        <w:t>pre</w:t>
      </w:r>
      <w:r w:rsidR="00C92DC5" w:rsidRPr="0082054A">
        <w:rPr>
          <w:rFonts w:asciiTheme="minorHAnsi" w:hAnsiTheme="minorHAnsi" w:cstheme="minorHAnsi"/>
          <w:color w:val="000000"/>
          <w:lang w:eastAsia="en-AU"/>
        </w:rPr>
        <w:t>school with current nationally recogni</w:t>
      </w:r>
      <w:r>
        <w:rPr>
          <w:rFonts w:asciiTheme="minorHAnsi" w:hAnsiTheme="minorHAnsi" w:cstheme="minorHAnsi"/>
          <w:color w:val="000000"/>
          <w:lang w:eastAsia="en-AU"/>
        </w:rPr>
        <w:t>s</w:t>
      </w:r>
      <w:r w:rsidR="00C92DC5" w:rsidRPr="0082054A">
        <w:rPr>
          <w:rFonts w:asciiTheme="minorHAnsi" w:hAnsiTheme="minorHAnsi" w:cstheme="minorHAnsi"/>
          <w:color w:val="000000"/>
          <w:lang w:eastAsia="en-AU"/>
        </w:rPr>
        <w:t>ed qualifications</w:t>
      </w:r>
      <w:r>
        <w:rPr>
          <w:rFonts w:asciiTheme="minorHAnsi" w:hAnsiTheme="minorHAnsi" w:cstheme="minorHAnsi"/>
          <w:color w:val="000000"/>
          <w:lang w:eastAsia="en-AU"/>
        </w:rPr>
        <w:t>.</w:t>
      </w:r>
      <w:r>
        <w:rPr>
          <w:rFonts w:asciiTheme="minorHAnsi" w:hAnsiTheme="minorHAnsi" w:cstheme="minorHAnsi"/>
          <w:lang w:eastAsia="en-AU"/>
        </w:rPr>
        <w:t xml:space="preserve"> </w:t>
      </w:r>
      <w:r w:rsidR="00C92DC5" w:rsidRPr="0082054A">
        <w:rPr>
          <w:rFonts w:asciiTheme="minorHAnsi" w:hAnsiTheme="minorHAnsi" w:cstheme="minorHAnsi"/>
          <w:color w:val="000000"/>
          <w:lang w:eastAsia="en-AU"/>
        </w:rPr>
        <w:t>A register of First Aid officers with current qualifications will be kept by the school</w:t>
      </w:r>
      <w:r>
        <w:rPr>
          <w:rFonts w:asciiTheme="minorHAnsi" w:hAnsiTheme="minorHAnsi" w:cstheme="minorHAnsi"/>
          <w:color w:val="000000"/>
          <w:lang w:eastAsia="en-AU"/>
        </w:rPr>
        <w:t>.</w:t>
      </w:r>
    </w:p>
    <w:p w14:paraId="15FE6275" w14:textId="77777777" w:rsidR="0082054A" w:rsidRDefault="0082054A" w:rsidP="0082054A">
      <w:pPr>
        <w:contextualSpacing w:val="0"/>
        <w:rPr>
          <w:rFonts w:asciiTheme="minorHAnsi" w:hAnsiTheme="minorHAnsi" w:cstheme="minorHAnsi"/>
          <w:b/>
          <w:bCs/>
          <w:color w:val="313131"/>
        </w:rPr>
      </w:pPr>
      <w:r w:rsidRPr="0082054A">
        <w:rPr>
          <w:rStyle w:val="Strong"/>
          <w:rFonts w:asciiTheme="minorHAnsi" w:hAnsiTheme="minorHAnsi" w:cstheme="minorHAnsi"/>
          <w:b w:val="0"/>
          <w:bCs w:val="0"/>
          <w:color w:val="313131"/>
        </w:rPr>
        <w:t>First aid officers</w:t>
      </w:r>
      <w:r>
        <w:rPr>
          <w:rStyle w:val="Strong"/>
          <w:rFonts w:asciiTheme="minorHAnsi" w:hAnsiTheme="minorHAnsi" w:cstheme="minorHAnsi"/>
          <w:color w:val="313131"/>
        </w:rPr>
        <w:t xml:space="preserve"> </w:t>
      </w:r>
      <w:r w:rsidRPr="0082054A">
        <w:rPr>
          <w:rFonts w:asciiTheme="minorHAnsi" w:hAnsiTheme="minorHAnsi" w:cstheme="minorHAnsi"/>
          <w:color w:val="313131"/>
        </w:rPr>
        <w:t>are responsible for providing first aid to workers, students, and others in accordance with their qualifications and the first aid policy and procedures.</w:t>
      </w:r>
    </w:p>
    <w:p w14:paraId="25383682" w14:textId="77777777" w:rsidR="0082054A" w:rsidRDefault="0082054A" w:rsidP="0082054A">
      <w:pPr>
        <w:contextualSpacing w:val="0"/>
        <w:rPr>
          <w:rFonts w:asciiTheme="minorHAnsi" w:hAnsiTheme="minorHAnsi" w:cstheme="minorHAnsi"/>
          <w:b/>
          <w:bCs/>
          <w:color w:val="313131"/>
        </w:rPr>
      </w:pPr>
    </w:p>
    <w:p w14:paraId="4EA2E1F0" w14:textId="77777777" w:rsidR="0082054A" w:rsidRDefault="0082054A" w:rsidP="0082054A">
      <w:pPr>
        <w:contextualSpacing w:val="0"/>
        <w:rPr>
          <w:rFonts w:asciiTheme="minorHAnsi" w:hAnsiTheme="minorHAnsi" w:cstheme="minorHAnsi"/>
          <w:b/>
          <w:bCs/>
          <w:color w:val="313131"/>
        </w:rPr>
      </w:pPr>
      <w:r w:rsidRPr="0082054A">
        <w:rPr>
          <w:rFonts w:asciiTheme="minorHAnsi" w:hAnsiTheme="minorHAnsi" w:cstheme="minorHAnsi"/>
          <w:color w:val="313131"/>
        </w:rPr>
        <w:t>First aid officers must not administer first aid beyond the level of their qualification.</w:t>
      </w:r>
    </w:p>
    <w:p w14:paraId="19E8FC09" w14:textId="77777777" w:rsidR="0082054A" w:rsidRDefault="0082054A" w:rsidP="0082054A">
      <w:pPr>
        <w:contextualSpacing w:val="0"/>
        <w:rPr>
          <w:rFonts w:asciiTheme="minorHAnsi" w:hAnsiTheme="minorHAnsi" w:cstheme="minorHAnsi"/>
          <w:b/>
          <w:bCs/>
          <w:color w:val="313131"/>
        </w:rPr>
      </w:pPr>
    </w:p>
    <w:p w14:paraId="732C6569" w14:textId="77777777" w:rsidR="0082054A" w:rsidRDefault="0082054A" w:rsidP="0082054A">
      <w:pPr>
        <w:contextualSpacing w:val="0"/>
        <w:rPr>
          <w:rFonts w:asciiTheme="minorHAnsi" w:hAnsiTheme="minorHAnsi" w:cstheme="minorHAnsi"/>
          <w:b/>
          <w:bCs/>
          <w:color w:val="313131"/>
        </w:rPr>
      </w:pPr>
      <w:r w:rsidRPr="0082054A">
        <w:rPr>
          <w:rFonts w:asciiTheme="minorHAnsi" w:hAnsiTheme="minorHAnsi" w:cstheme="minorHAnsi"/>
          <w:color w:val="313131"/>
        </w:rPr>
        <w:t>Before starting to treat a casualty, the first aid officer should receive consent for the treatment unless there is a circumstance where consent can be assumed i.e. the casualty is unconscious, or unable to give consent due to their injuries, or where there is an anaphylaxis or asthma emergency.</w:t>
      </w:r>
    </w:p>
    <w:p w14:paraId="4903F3E3" w14:textId="77777777" w:rsidR="0082054A" w:rsidRDefault="0082054A" w:rsidP="0082054A">
      <w:pPr>
        <w:contextualSpacing w:val="0"/>
        <w:rPr>
          <w:rFonts w:asciiTheme="minorHAnsi" w:hAnsiTheme="minorHAnsi" w:cstheme="minorHAnsi"/>
          <w:b/>
          <w:bCs/>
          <w:color w:val="313131"/>
        </w:rPr>
      </w:pPr>
    </w:p>
    <w:p w14:paraId="69D98332" w14:textId="77777777" w:rsidR="0082054A" w:rsidRDefault="0082054A" w:rsidP="0082054A">
      <w:pPr>
        <w:contextualSpacing w:val="0"/>
        <w:rPr>
          <w:rFonts w:asciiTheme="minorHAnsi" w:hAnsiTheme="minorHAnsi" w:cstheme="minorHAnsi"/>
          <w:b/>
          <w:bCs/>
          <w:color w:val="313131"/>
        </w:rPr>
      </w:pPr>
      <w:r w:rsidRPr="0082054A">
        <w:rPr>
          <w:rFonts w:asciiTheme="minorHAnsi" w:hAnsiTheme="minorHAnsi" w:cstheme="minorHAnsi"/>
          <w:color w:val="313131"/>
        </w:rPr>
        <w:t xml:space="preserve">A designated first aid officer, who, in the course of their employment, renders first aid assistance to another worker or member of the public, is acting on behalf of the Territory. The Territory will assume liability and meet any damages and legal costs </w:t>
      </w:r>
      <w:proofErr w:type="gramStart"/>
      <w:r w:rsidRPr="0082054A">
        <w:rPr>
          <w:rFonts w:asciiTheme="minorHAnsi" w:hAnsiTheme="minorHAnsi" w:cstheme="minorHAnsi"/>
          <w:color w:val="313131"/>
        </w:rPr>
        <w:t>in the event that</w:t>
      </w:r>
      <w:proofErr w:type="gramEnd"/>
      <w:r w:rsidRPr="0082054A">
        <w:rPr>
          <w:rFonts w:asciiTheme="minorHAnsi" w:hAnsiTheme="minorHAnsi" w:cstheme="minorHAnsi"/>
          <w:color w:val="313131"/>
        </w:rPr>
        <w:t xml:space="preserve"> a claim arises out of the provision of that assistance.</w:t>
      </w:r>
    </w:p>
    <w:p w14:paraId="1FEF16CD" w14:textId="77777777" w:rsidR="0082054A" w:rsidRDefault="0082054A" w:rsidP="0082054A">
      <w:pPr>
        <w:contextualSpacing w:val="0"/>
        <w:rPr>
          <w:rFonts w:asciiTheme="minorHAnsi" w:hAnsiTheme="minorHAnsi" w:cstheme="minorHAnsi"/>
          <w:color w:val="000000"/>
          <w:lang w:eastAsia="en-AU"/>
        </w:rPr>
      </w:pPr>
    </w:p>
    <w:p w14:paraId="2C8C9494" w14:textId="0418C4D3" w:rsidR="00C92DC5" w:rsidRDefault="00C92DC5" w:rsidP="0082054A">
      <w:pPr>
        <w:contextualSpacing w:val="0"/>
        <w:rPr>
          <w:rFonts w:asciiTheme="minorHAnsi" w:hAnsiTheme="minorHAnsi" w:cstheme="minorHAnsi"/>
          <w:color w:val="000000"/>
          <w:lang w:eastAsia="en-AU"/>
        </w:rPr>
      </w:pPr>
      <w:r w:rsidRPr="0082054A">
        <w:rPr>
          <w:rFonts w:asciiTheme="minorHAnsi" w:hAnsiTheme="minorHAnsi" w:cstheme="minorHAnsi"/>
          <w:color w:val="000000"/>
          <w:lang w:eastAsia="en-AU"/>
        </w:rPr>
        <w:t xml:space="preserve">First Aid Officers </w:t>
      </w:r>
      <w:r w:rsidR="0082054A">
        <w:rPr>
          <w:rFonts w:asciiTheme="minorHAnsi" w:hAnsiTheme="minorHAnsi" w:cstheme="minorHAnsi"/>
          <w:color w:val="000000"/>
          <w:lang w:eastAsia="en-AU"/>
        </w:rPr>
        <w:t xml:space="preserve">will </w:t>
      </w:r>
      <w:r w:rsidRPr="0082054A">
        <w:rPr>
          <w:rFonts w:asciiTheme="minorHAnsi" w:hAnsiTheme="minorHAnsi" w:cstheme="minorHAnsi"/>
          <w:color w:val="000000"/>
          <w:lang w:eastAsia="en-AU"/>
        </w:rPr>
        <w:t xml:space="preserve">record all treatments administered to staff, students or others in a First Aid and Medication Register kept </w:t>
      </w:r>
      <w:r w:rsidR="0082054A">
        <w:rPr>
          <w:rFonts w:asciiTheme="minorHAnsi" w:hAnsiTheme="minorHAnsi" w:cstheme="minorHAnsi"/>
          <w:color w:val="000000"/>
          <w:lang w:eastAsia="en-AU"/>
        </w:rPr>
        <w:t xml:space="preserve">in the preschool room. Any First Aid administered to a child will be recorded and the parent notified by phone or in person. </w:t>
      </w:r>
    </w:p>
    <w:p w14:paraId="6ED49E28" w14:textId="77777777" w:rsidR="0082054A" w:rsidRPr="0082054A" w:rsidRDefault="0082054A" w:rsidP="0082054A">
      <w:pPr>
        <w:contextualSpacing w:val="0"/>
        <w:rPr>
          <w:rFonts w:asciiTheme="minorHAnsi" w:hAnsiTheme="minorHAnsi" w:cstheme="minorHAnsi"/>
          <w:b/>
          <w:bCs/>
          <w:color w:val="313131"/>
        </w:rPr>
      </w:pPr>
    </w:p>
    <w:p w14:paraId="06A77EEB" w14:textId="77777777" w:rsidR="0082054A" w:rsidRPr="0082054A" w:rsidRDefault="0082054A" w:rsidP="00C92DC5">
      <w:pPr>
        <w:spacing w:after="200"/>
        <w:contextualSpacing w:val="0"/>
        <w:rPr>
          <w:rFonts w:asciiTheme="minorHAnsi" w:hAnsiTheme="minorHAnsi" w:cstheme="minorHAnsi"/>
          <w:b/>
          <w:bCs/>
          <w:color w:val="000000"/>
          <w:lang w:eastAsia="en-AU"/>
        </w:rPr>
      </w:pPr>
      <w:r w:rsidRPr="0082054A">
        <w:rPr>
          <w:rFonts w:asciiTheme="minorHAnsi" w:hAnsiTheme="minorHAnsi" w:cstheme="minorHAnsi"/>
          <w:b/>
          <w:bCs/>
          <w:color w:val="000000"/>
          <w:lang w:eastAsia="en-AU"/>
        </w:rPr>
        <w:t>First Aid Kits</w:t>
      </w:r>
    </w:p>
    <w:p w14:paraId="282CC41D" w14:textId="35F4AD42" w:rsidR="00C92DC5" w:rsidRPr="0082054A" w:rsidRDefault="00C92DC5" w:rsidP="00C92DC5">
      <w:pPr>
        <w:spacing w:after="200"/>
        <w:contextualSpacing w:val="0"/>
        <w:rPr>
          <w:rFonts w:asciiTheme="minorHAnsi" w:hAnsiTheme="minorHAnsi" w:cstheme="minorHAnsi"/>
          <w:lang w:eastAsia="en-AU"/>
        </w:rPr>
      </w:pPr>
      <w:r w:rsidRPr="0082054A">
        <w:rPr>
          <w:rFonts w:asciiTheme="minorHAnsi" w:hAnsiTheme="minorHAnsi" w:cstheme="minorHAnsi"/>
          <w:color w:val="000000"/>
          <w:lang w:eastAsia="en-AU"/>
        </w:rPr>
        <w:t>First Aid Kits will contain the prescribed contents as outlined in</w:t>
      </w:r>
      <w:r w:rsidR="0082054A">
        <w:rPr>
          <w:rFonts w:asciiTheme="minorHAnsi" w:hAnsiTheme="minorHAnsi" w:cstheme="minorHAnsi"/>
          <w:color w:val="000000"/>
          <w:lang w:eastAsia="en-AU"/>
        </w:rPr>
        <w:t xml:space="preserve"> the Education Directorate’s</w:t>
      </w:r>
      <w:r w:rsidRPr="0082054A">
        <w:rPr>
          <w:rFonts w:asciiTheme="minorHAnsi" w:hAnsiTheme="minorHAnsi" w:cstheme="minorHAnsi"/>
          <w:color w:val="000000"/>
          <w:lang w:eastAsia="en-AU"/>
        </w:rPr>
        <w:t xml:space="preserve"> Health and Safety Policy</w:t>
      </w:r>
      <w:r w:rsidR="0082054A">
        <w:rPr>
          <w:rFonts w:asciiTheme="minorHAnsi" w:hAnsiTheme="minorHAnsi" w:cstheme="minorHAnsi"/>
          <w:color w:val="000000"/>
          <w:lang w:eastAsia="en-AU"/>
        </w:rPr>
        <w:t>.</w:t>
      </w:r>
      <w:r w:rsidRPr="0082054A">
        <w:rPr>
          <w:rFonts w:asciiTheme="minorHAnsi" w:hAnsiTheme="minorHAnsi" w:cstheme="minorHAnsi"/>
          <w:color w:val="000000"/>
          <w:lang w:eastAsia="en-AU"/>
        </w:rPr>
        <w:t xml:space="preserve"> </w:t>
      </w:r>
    </w:p>
    <w:p w14:paraId="586C57E9" w14:textId="292C8C57" w:rsidR="00C92DC5" w:rsidRPr="0082054A" w:rsidRDefault="00C92DC5" w:rsidP="00C92DC5">
      <w:pPr>
        <w:spacing w:after="200"/>
        <w:contextualSpacing w:val="0"/>
        <w:rPr>
          <w:rFonts w:asciiTheme="minorHAnsi" w:hAnsiTheme="minorHAnsi" w:cstheme="minorHAnsi"/>
          <w:lang w:eastAsia="en-AU"/>
        </w:rPr>
      </w:pPr>
      <w:r w:rsidRPr="0082054A">
        <w:rPr>
          <w:rFonts w:asciiTheme="minorHAnsi" w:hAnsiTheme="minorHAnsi" w:cstheme="minorHAnsi"/>
          <w:color w:val="000000"/>
          <w:lang w:eastAsia="en-AU"/>
        </w:rPr>
        <w:t xml:space="preserve">A First Aid Officers will be responsible for checking and replenishing First Aid kits at the beginning of each school term or when necessary.  </w:t>
      </w:r>
      <w:r w:rsidR="0082054A">
        <w:rPr>
          <w:rFonts w:asciiTheme="minorHAnsi" w:hAnsiTheme="minorHAnsi" w:cstheme="minorHAnsi"/>
          <w:color w:val="000000"/>
          <w:lang w:eastAsia="en-AU"/>
        </w:rPr>
        <w:t>A first Aid station is available in the children’s bathroom in a position only accessible by adults. Two portable First Aid Kits will be kept at the preschool with one being used for excursions.</w:t>
      </w:r>
      <w:r w:rsidRPr="0082054A">
        <w:rPr>
          <w:rFonts w:asciiTheme="minorHAnsi" w:hAnsiTheme="minorHAnsi" w:cstheme="minorHAnsi"/>
          <w:color w:val="000000"/>
          <w:lang w:eastAsia="en-AU"/>
        </w:rPr>
        <w:t xml:space="preserve"> </w:t>
      </w:r>
    </w:p>
    <w:p w14:paraId="4F757B82" w14:textId="2D10C0F2" w:rsidR="00C92DC5" w:rsidRDefault="00C92DC5" w:rsidP="00C92DC5">
      <w:pPr>
        <w:spacing w:after="200"/>
        <w:contextualSpacing w:val="0"/>
        <w:rPr>
          <w:rFonts w:asciiTheme="minorHAnsi" w:hAnsiTheme="minorHAnsi" w:cstheme="minorHAnsi"/>
          <w:color w:val="000000"/>
          <w:lang w:eastAsia="en-AU"/>
        </w:rPr>
      </w:pPr>
      <w:r w:rsidRPr="0082054A">
        <w:rPr>
          <w:rFonts w:asciiTheme="minorHAnsi" w:hAnsiTheme="minorHAnsi" w:cstheme="minorHAnsi"/>
          <w:color w:val="000000"/>
          <w:lang w:eastAsia="en-AU"/>
        </w:rPr>
        <w:t>All staff will be instructed annually in the First Aid procedures at the school, the location of First Aid kits, action plans for students with special medical conditions, the identification and location of First Aid Officers in the school and procedures to be followed when First aid is required. </w:t>
      </w:r>
    </w:p>
    <w:p w14:paraId="76C6C77F" w14:textId="77777777" w:rsidR="0082054A" w:rsidRPr="0082054A" w:rsidRDefault="0082054A" w:rsidP="00C92DC5">
      <w:pPr>
        <w:spacing w:after="200"/>
        <w:contextualSpacing w:val="0"/>
        <w:rPr>
          <w:rFonts w:asciiTheme="minorHAnsi" w:hAnsiTheme="minorHAnsi" w:cstheme="minorHAnsi"/>
          <w:lang w:eastAsia="en-AU"/>
        </w:rPr>
      </w:pPr>
    </w:p>
    <w:p w14:paraId="20D0C659" w14:textId="78204C27" w:rsidR="00B20AAA" w:rsidRPr="0082054A" w:rsidRDefault="00B20AAA" w:rsidP="00C92DC5">
      <w:pPr>
        <w:pStyle w:val="Heading1"/>
        <w:spacing w:before="0"/>
        <w:rPr>
          <w:rFonts w:asciiTheme="minorHAnsi" w:hAnsiTheme="minorHAnsi" w:cstheme="minorHAnsi"/>
          <w:sz w:val="22"/>
          <w:szCs w:val="22"/>
        </w:rPr>
      </w:pPr>
    </w:p>
    <w:sectPr w:rsidR="00B20AAA" w:rsidRPr="0082054A" w:rsidSect="00A468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2F8"/>
    <w:multiLevelType w:val="hybridMultilevel"/>
    <w:tmpl w:val="3AA65EE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31900A0"/>
    <w:multiLevelType w:val="hybridMultilevel"/>
    <w:tmpl w:val="5C546DA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3767472"/>
    <w:multiLevelType w:val="hybridMultilevel"/>
    <w:tmpl w:val="C644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80F6547"/>
    <w:multiLevelType w:val="hybridMultilevel"/>
    <w:tmpl w:val="3D240E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C7636F7"/>
    <w:multiLevelType w:val="hybridMultilevel"/>
    <w:tmpl w:val="B5C244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D8C78D8"/>
    <w:multiLevelType w:val="hybridMultilevel"/>
    <w:tmpl w:val="828490A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DF2424D"/>
    <w:multiLevelType w:val="hybridMultilevel"/>
    <w:tmpl w:val="70C6CC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0EE3C12"/>
    <w:multiLevelType w:val="hybridMultilevel"/>
    <w:tmpl w:val="5B3217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35C5DAF"/>
    <w:multiLevelType w:val="hybridMultilevel"/>
    <w:tmpl w:val="864A4E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85E03CE"/>
    <w:multiLevelType w:val="hybridMultilevel"/>
    <w:tmpl w:val="3B5CBD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A2E1F3A"/>
    <w:multiLevelType w:val="multilevel"/>
    <w:tmpl w:val="368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B4308D"/>
    <w:multiLevelType w:val="hybridMultilevel"/>
    <w:tmpl w:val="A156023A"/>
    <w:lvl w:ilvl="0" w:tplc="0C090005">
      <w:start w:val="1"/>
      <w:numFmt w:val="bullet"/>
      <w:lvlText w:val=""/>
      <w:lvlJc w:val="left"/>
      <w:pPr>
        <w:ind w:left="1919" w:hanging="360"/>
      </w:pPr>
      <w:rPr>
        <w:rFonts w:ascii="Wingdings" w:hAnsi="Wingdings"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17" w15:restartNumberingAfterBreak="0">
    <w:nsid w:val="20255153"/>
    <w:multiLevelType w:val="hybridMultilevel"/>
    <w:tmpl w:val="4492E0F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22427B0A"/>
    <w:multiLevelType w:val="hybridMultilevel"/>
    <w:tmpl w:val="E9B6A20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25351D80"/>
    <w:multiLevelType w:val="hybridMultilevel"/>
    <w:tmpl w:val="E4402A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AA64D5"/>
    <w:multiLevelType w:val="hybridMultilevel"/>
    <w:tmpl w:val="F74A72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DCF27F8"/>
    <w:multiLevelType w:val="hybridMultilevel"/>
    <w:tmpl w:val="2C6CADC2"/>
    <w:lvl w:ilvl="0" w:tplc="0C090005">
      <w:start w:val="1"/>
      <w:numFmt w:val="bullet"/>
      <w:lvlText w:val=""/>
      <w:lvlJc w:val="left"/>
      <w:pPr>
        <w:ind w:left="1919" w:hanging="360"/>
      </w:pPr>
      <w:rPr>
        <w:rFonts w:ascii="Wingdings" w:hAnsi="Wingdings"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23"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8A85390"/>
    <w:multiLevelType w:val="hybridMultilevel"/>
    <w:tmpl w:val="E39EB94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5" w15:restartNumberingAfterBreak="0">
    <w:nsid w:val="3FAB389E"/>
    <w:multiLevelType w:val="multilevel"/>
    <w:tmpl w:val="92A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500D3D"/>
    <w:multiLevelType w:val="hybridMultilevel"/>
    <w:tmpl w:val="01FA1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43974427"/>
    <w:multiLevelType w:val="hybridMultilevel"/>
    <w:tmpl w:val="936C01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44DD24E0"/>
    <w:multiLevelType w:val="hybridMultilevel"/>
    <w:tmpl w:val="AFD87C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451151EC"/>
    <w:multiLevelType w:val="hybridMultilevel"/>
    <w:tmpl w:val="1A3485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15:restartNumberingAfterBreak="0">
    <w:nsid w:val="48EB17AF"/>
    <w:multiLevelType w:val="hybridMultilevel"/>
    <w:tmpl w:val="85185F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4BA12BDE"/>
    <w:multiLevelType w:val="hybridMultilevel"/>
    <w:tmpl w:val="0AD8856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4BD03BA0"/>
    <w:multiLevelType w:val="hybridMultilevel"/>
    <w:tmpl w:val="373A2C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2D15BB3"/>
    <w:multiLevelType w:val="multilevel"/>
    <w:tmpl w:val="59A6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5847D2"/>
    <w:multiLevelType w:val="hybridMultilevel"/>
    <w:tmpl w:val="F4227214"/>
    <w:lvl w:ilvl="0" w:tplc="0C090003">
      <w:start w:val="1"/>
      <w:numFmt w:val="bullet"/>
      <w:lvlText w:val="o"/>
      <w:lvlJc w:val="left"/>
      <w:pPr>
        <w:ind w:left="2007" w:hanging="360"/>
      </w:pPr>
      <w:rPr>
        <w:rFonts w:ascii="Courier New" w:hAnsi="Courier New" w:cs="Courier New"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36"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3550BEE"/>
    <w:multiLevelType w:val="hybridMultilevel"/>
    <w:tmpl w:val="AEB035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68BD5A2C"/>
    <w:multiLevelType w:val="hybridMultilevel"/>
    <w:tmpl w:val="11D6BC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69DB38EC"/>
    <w:multiLevelType w:val="hybridMultilevel"/>
    <w:tmpl w:val="E9C01370"/>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69F76E65"/>
    <w:multiLevelType w:val="multilevel"/>
    <w:tmpl w:val="D432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603569"/>
    <w:multiLevelType w:val="hybridMultilevel"/>
    <w:tmpl w:val="51E8A3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6B2E1371"/>
    <w:multiLevelType w:val="hybridMultilevel"/>
    <w:tmpl w:val="2FC622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6FBE1F2D"/>
    <w:multiLevelType w:val="hybridMultilevel"/>
    <w:tmpl w:val="80084A2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4" w15:restartNumberingAfterBreak="0">
    <w:nsid w:val="770E160C"/>
    <w:multiLevelType w:val="hybridMultilevel"/>
    <w:tmpl w:val="F3C800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797C6D3A"/>
    <w:multiLevelType w:val="multilevel"/>
    <w:tmpl w:val="300A6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D858BF"/>
    <w:multiLevelType w:val="hybridMultilevel"/>
    <w:tmpl w:val="C8505FE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983240424">
    <w:abstractNumId w:val="9"/>
  </w:num>
  <w:num w:numId="2" w16cid:durableId="513686861">
    <w:abstractNumId w:val="11"/>
  </w:num>
  <w:num w:numId="3" w16cid:durableId="1669139549">
    <w:abstractNumId w:val="21"/>
  </w:num>
  <w:num w:numId="4" w16cid:durableId="1877767965">
    <w:abstractNumId w:val="23"/>
  </w:num>
  <w:num w:numId="5" w16cid:durableId="1790318583">
    <w:abstractNumId w:val="3"/>
  </w:num>
  <w:num w:numId="6" w16cid:durableId="969826943">
    <w:abstractNumId w:val="36"/>
  </w:num>
  <w:num w:numId="7" w16cid:durableId="20446659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4755478">
    <w:abstractNumId w:val="6"/>
  </w:num>
  <w:num w:numId="9" w16cid:durableId="93407649">
    <w:abstractNumId w:val="26"/>
  </w:num>
  <w:num w:numId="10" w16cid:durableId="142701396">
    <w:abstractNumId w:val="29"/>
  </w:num>
  <w:num w:numId="11" w16cid:durableId="726614683">
    <w:abstractNumId w:val="1"/>
  </w:num>
  <w:num w:numId="12" w16cid:durableId="1215385286">
    <w:abstractNumId w:val="30"/>
  </w:num>
  <w:num w:numId="13" w16cid:durableId="603390751">
    <w:abstractNumId w:val="39"/>
  </w:num>
  <w:num w:numId="14" w16cid:durableId="1189611256">
    <w:abstractNumId w:val="32"/>
  </w:num>
  <w:num w:numId="15" w16cid:durableId="511530033">
    <w:abstractNumId w:val="46"/>
  </w:num>
  <w:num w:numId="16" w16cid:durableId="278688059">
    <w:abstractNumId w:val="18"/>
  </w:num>
  <w:num w:numId="17" w16cid:durableId="1650667137">
    <w:abstractNumId w:val="0"/>
  </w:num>
  <w:num w:numId="18" w16cid:durableId="705325391">
    <w:abstractNumId w:val="37"/>
  </w:num>
  <w:num w:numId="19" w16cid:durableId="129521074">
    <w:abstractNumId w:val="41"/>
  </w:num>
  <w:num w:numId="20" w16cid:durableId="600188044">
    <w:abstractNumId w:val="20"/>
  </w:num>
  <w:num w:numId="21" w16cid:durableId="1646081894">
    <w:abstractNumId w:val="5"/>
  </w:num>
  <w:num w:numId="22" w16cid:durableId="1441727539">
    <w:abstractNumId w:val="28"/>
  </w:num>
  <w:num w:numId="23" w16cid:durableId="498426707">
    <w:abstractNumId w:val="16"/>
  </w:num>
  <w:num w:numId="24" w16cid:durableId="331107784">
    <w:abstractNumId w:val="43"/>
  </w:num>
  <w:num w:numId="25" w16cid:durableId="1078135639">
    <w:abstractNumId w:val="27"/>
  </w:num>
  <w:num w:numId="26" w16cid:durableId="1554736330">
    <w:abstractNumId w:val="14"/>
  </w:num>
  <w:num w:numId="27" w16cid:durableId="469253226">
    <w:abstractNumId w:val="22"/>
  </w:num>
  <w:num w:numId="28" w16cid:durableId="1936135918">
    <w:abstractNumId w:val="24"/>
  </w:num>
  <w:num w:numId="29" w16cid:durableId="1424573621">
    <w:abstractNumId w:val="42"/>
  </w:num>
  <w:num w:numId="30" w16cid:durableId="10307505">
    <w:abstractNumId w:val="33"/>
  </w:num>
  <w:num w:numId="31" w16cid:durableId="523784585">
    <w:abstractNumId w:val="38"/>
  </w:num>
  <w:num w:numId="32" w16cid:durableId="588464112">
    <w:abstractNumId w:val="34"/>
  </w:num>
  <w:num w:numId="33" w16cid:durableId="641884841">
    <w:abstractNumId w:val="25"/>
  </w:num>
  <w:num w:numId="34" w16cid:durableId="291180402">
    <w:abstractNumId w:val="15"/>
  </w:num>
  <w:num w:numId="35" w16cid:durableId="11097386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4808129">
    <w:abstractNumId w:val="12"/>
  </w:num>
  <w:num w:numId="37" w16cid:durableId="920915766">
    <w:abstractNumId w:val="19"/>
  </w:num>
  <w:num w:numId="38" w16cid:durableId="773131435">
    <w:abstractNumId w:val="8"/>
  </w:num>
  <w:num w:numId="39" w16cid:durableId="507600768">
    <w:abstractNumId w:val="7"/>
  </w:num>
  <w:num w:numId="40" w16cid:durableId="38672477">
    <w:abstractNumId w:val="44"/>
  </w:num>
  <w:num w:numId="41" w16cid:durableId="742216644">
    <w:abstractNumId w:val="4"/>
  </w:num>
  <w:num w:numId="42" w16cid:durableId="1789275932">
    <w:abstractNumId w:val="35"/>
  </w:num>
  <w:num w:numId="43" w16cid:durableId="1553350206">
    <w:abstractNumId w:val="31"/>
  </w:num>
  <w:num w:numId="44" w16cid:durableId="1091395692">
    <w:abstractNumId w:val="13"/>
  </w:num>
  <w:num w:numId="45" w16cid:durableId="1958638259">
    <w:abstractNumId w:val="10"/>
  </w:num>
  <w:num w:numId="46" w16cid:durableId="2041321024">
    <w:abstractNumId w:val="2"/>
  </w:num>
  <w:num w:numId="47" w16cid:durableId="1703090256">
    <w:abstractNumId w:val="45"/>
  </w:num>
  <w:num w:numId="48" w16cid:durableId="92407430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728D6"/>
    <w:rsid w:val="0019239D"/>
    <w:rsid w:val="001A1CEC"/>
    <w:rsid w:val="001C4623"/>
    <w:rsid w:val="001C75AF"/>
    <w:rsid w:val="001D398E"/>
    <w:rsid w:val="001D4C8F"/>
    <w:rsid w:val="001E2A27"/>
    <w:rsid w:val="0021685F"/>
    <w:rsid w:val="00233CDA"/>
    <w:rsid w:val="00234562"/>
    <w:rsid w:val="00250D02"/>
    <w:rsid w:val="00257016"/>
    <w:rsid w:val="002A71A0"/>
    <w:rsid w:val="00353F7B"/>
    <w:rsid w:val="00371E19"/>
    <w:rsid w:val="00374515"/>
    <w:rsid w:val="003A5A21"/>
    <w:rsid w:val="003B05CB"/>
    <w:rsid w:val="0040344C"/>
    <w:rsid w:val="0043713F"/>
    <w:rsid w:val="0044496A"/>
    <w:rsid w:val="00491187"/>
    <w:rsid w:val="00491BC9"/>
    <w:rsid w:val="00500338"/>
    <w:rsid w:val="0051142F"/>
    <w:rsid w:val="0053204E"/>
    <w:rsid w:val="005A099A"/>
    <w:rsid w:val="005E2FB8"/>
    <w:rsid w:val="00680774"/>
    <w:rsid w:val="00784B24"/>
    <w:rsid w:val="00793FA6"/>
    <w:rsid w:val="007A44C2"/>
    <w:rsid w:val="007B7418"/>
    <w:rsid w:val="007C1083"/>
    <w:rsid w:val="007D5B71"/>
    <w:rsid w:val="00814C73"/>
    <w:rsid w:val="00816EF1"/>
    <w:rsid w:val="0082054A"/>
    <w:rsid w:val="0085549D"/>
    <w:rsid w:val="00866324"/>
    <w:rsid w:val="00890AD2"/>
    <w:rsid w:val="0089740E"/>
    <w:rsid w:val="008C4EFA"/>
    <w:rsid w:val="009179F7"/>
    <w:rsid w:val="00955204"/>
    <w:rsid w:val="00984451"/>
    <w:rsid w:val="0099015F"/>
    <w:rsid w:val="00991741"/>
    <w:rsid w:val="009C618A"/>
    <w:rsid w:val="009E3957"/>
    <w:rsid w:val="009F2C6F"/>
    <w:rsid w:val="00A46837"/>
    <w:rsid w:val="00A47B13"/>
    <w:rsid w:val="00A60E14"/>
    <w:rsid w:val="00AC12F6"/>
    <w:rsid w:val="00AD4BC6"/>
    <w:rsid w:val="00AD4CC5"/>
    <w:rsid w:val="00B20AAA"/>
    <w:rsid w:val="00B7651B"/>
    <w:rsid w:val="00BB635E"/>
    <w:rsid w:val="00BB7368"/>
    <w:rsid w:val="00BE0C7F"/>
    <w:rsid w:val="00C53F33"/>
    <w:rsid w:val="00C638AC"/>
    <w:rsid w:val="00C767E0"/>
    <w:rsid w:val="00C92DC5"/>
    <w:rsid w:val="00CE5388"/>
    <w:rsid w:val="00CE744E"/>
    <w:rsid w:val="00CF64A1"/>
    <w:rsid w:val="00D3316D"/>
    <w:rsid w:val="00D43463"/>
    <w:rsid w:val="00D96B76"/>
    <w:rsid w:val="00DB5CF5"/>
    <w:rsid w:val="00DE3E3F"/>
    <w:rsid w:val="00E22BC8"/>
    <w:rsid w:val="00E56FF1"/>
    <w:rsid w:val="00E608B8"/>
    <w:rsid w:val="00E75D04"/>
    <w:rsid w:val="00E84032"/>
    <w:rsid w:val="00E86FFC"/>
    <w:rsid w:val="00E91A54"/>
    <w:rsid w:val="00EB5F9E"/>
    <w:rsid w:val="00EC3340"/>
    <w:rsid w:val="00EC5B5F"/>
    <w:rsid w:val="00ED7F12"/>
    <w:rsid w:val="00EE1D51"/>
    <w:rsid w:val="00EE1ECB"/>
    <w:rsid w:val="00F01515"/>
    <w:rsid w:val="00F10616"/>
    <w:rsid w:val="00F60604"/>
    <w:rsid w:val="00F73F81"/>
    <w:rsid w:val="00F8178F"/>
    <w:rsid w:val="00FB11C7"/>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paragraph" w:styleId="Heading1">
    <w:name w:val="heading 1"/>
    <w:basedOn w:val="Normal"/>
    <w:next w:val="Normal"/>
    <w:link w:val="Heading1Char"/>
    <w:qFormat/>
    <w:rsid w:val="00F73F81"/>
    <w:pPr>
      <w:keepNext/>
      <w:keepLines/>
      <w:spacing w:before="480"/>
      <w:contextualSpacing w:val="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D3316D"/>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D3316D"/>
  </w:style>
  <w:style w:type="paragraph" w:styleId="BodyText">
    <w:name w:val="Body Text"/>
    <w:basedOn w:val="Normal"/>
    <w:link w:val="BodyTextChar"/>
    <w:rsid w:val="00FB11C7"/>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FB11C7"/>
    <w:rPr>
      <w:rFonts w:ascii="Times New Roman" w:eastAsia="MS Mincho" w:hAnsi="Times New Roman" w:cs="Times New Roman"/>
      <w:sz w:val="24"/>
      <w:szCs w:val="20"/>
      <w:lang w:val="en-US"/>
    </w:rPr>
  </w:style>
  <w:style w:type="paragraph" w:customStyle="1" w:styleId="Default">
    <w:name w:val="Default"/>
    <w:rsid w:val="00374515"/>
    <w:pPr>
      <w:autoSpaceDE w:val="0"/>
      <w:autoSpaceDN w:val="0"/>
      <w:adjustRightInd w:val="0"/>
      <w:spacing w:after="0" w:line="240" w:lineRule="auto"/>
    </w:pPr>
    <w:rPr>
      <w:rFonts w:ascii="Arial" w:eastAsia="Times New Roman" w:hAnsi="Arial" w:cs="Arial"/>
      <w:color w:val="000000"/>
      <w:sz w:val="24"/>
      <w:szCs w:val="24"/>
      <w:lang w:eastAsia="zh-CN"/>
    </w:rPr>
  </w:style>
  <w:style w:type="character" w:customStyle="1" w:styleId="Heading1Char">
    <w:name w:val="Heading 1 Char"/>
    <w:basedOn w:val="DefaultParagraphFont"/>
    <w:link w:val="Heading1"/>
    <w:rsid w:val="00F73F81"/>
    <w:rPr>
      <w:rFonts w:asciiTheme="majorHAnsi" w:eastAsiaTheme="majorEastAsia" w:hAnsiTheme="majorHAnsi" w:cstheme="majorBidi"/>
      <w:b/>
      <w:bCs/>
      <w:color w:val="365F91" w:themeColor="accent1" w:themeShade="BF"/>
      <w:sz w:val="28"/>
      <w:szCs w:val="28"/>
      <w:lang w:eastAsia="en-AU"/>
    </w:rPr>
  </w:style>
  <w:style w:type="paragraph" w:styleId="NormalWeb">
    <w:name w:val="Normal (Web)"/>
    <w:basedOn w:val="Normal"/>
    <w:uiPriority w:val="99"/>
    <w:semiHidden/>
    <w:unhideWhenUsed/>
    <w:rsid w:val="00C92DC5"/>
    <w:pPr>
      <w:spacing w:before="100" w:beforeAutospacing="1" w:after="100" w:afterAutospacing="1"/>
      <w:contextualSpacing w:val="0"/>
    </w:pPr>
    <w:rPr>
      <w:rFonts w:ascii="Times New Roman" w:hAnsi="Times New Roman" w:cs="Times New Roman"/>
      <w:sz w:val="24"/>
      <w:szCs w:val="24"/>
      <w:lang w:eastAsia="en-AU"/>
    </w:rPr>
  </w:style>
  <w:style w:type="character" w:styleId="Emphasis">
    <w:name w:val="Emphasis"/>
    <w:basedOn w:val="DefaultParagraphFont"/>
    <w:uiPriority w:val="20"/>
    <w:qFormat/>
    <w:rsid w:val="0082054A"/>
    <w:rPr>
      <w:i/>
      <w:iCs/>
    </w:rPr>
  </w:style>
  <w:style w:type="character" w:styleId="Strong">
    <w:name w:val="Strong"/>
    <w:basedOn w:val="DefaultParagraphFont"/>
    <w:uiPriority w:val="22"/>
    <w:qFormat/>
    <w:rsid w:val="00820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452410222">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555972399">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 w:id="20379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22A14.E855DF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2023-02-01T01:19:00Z</cp:lastPrinted>
  <dcterms:created xsi:type="dcterms:W3CDTF">2023-02-01T01:20:00Z</dcterms:created>
  <dcterms:modified xsi:type="dcterms:W3CDTF">2023-02-01T01:20:00Z</dcterms:modified>
</cp:coreProperties>
</file>